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9AC" w:rsidRDefault="00DE29AC" w:rsidP="00EB5F8B">
      <w:pPr>
        <w:tabs>
          <w:tab w:val="center" w:pos="6596"/>
        </w:tabs>
        <w:jc w:val="both"/>
        <w:rPr>
          <w:rFonts w:ascii="Arial" w:hAnsi="Arial" w:cs="Arial"/>
          <w:b/>
        </w:rPr>
      </w:pPr>
      <w:r>
        <w:rPr>
          <w:rFonts w:ascii="Arial" w:hAnsi="Arial" w:cs="Arial"/>
          <w:b/>
        </w:rPr>
        <w:t xml:space="preserve">PROCESSO Nº </w:t>
      </w:r>
      <w:r w:rsidR="00A10E81">
        <w:rPr>
          <w:rFonts w:ascii="Arial" w:hAnsi="Arial" w:cs="Arial"/>
          <w:b/>
        </w:rPr>
        <w:t>087/2018</w:t>
      </w:r>
      <w:r>
        <w:rPr>
          <w:rFonts w:ascii="Arial" w:hAnsi="Arial" w:cs="Arial"/>
          <w:b/>
        </w:rPr>
        <w:t>.</w:t>
      </w:r>
    </w:p>
    <w:p w:rsidR="00EB5F8B" w:rsidRPr="00EB5F8B" w:rsidRDefault="00C73933" w:rsidP="00EB5F8B">
      <w:pPr>
        <w:tabs>
          <w:tab w:val="center" w:pos="6596"/>
        </w:tabs>
        <w:jc w:val="both"/>
        <w:rPr>
          <w:rFonts w:ascii="Arial" w:hAnsi="Arial" w:cs="Arial"/>
          <w:b/>
        </w:rPr>
      </w:pPr>
      <w:r w:rsidRPr="00EB5F8B">
        <w:rPr>
          <w:rFonts w:ascii="Arial" w:hAnsi="Arial" w:cs="Arial"/>
          <w:b/>
        </w:rPr>
        <w:t xml:space="preserve">EDITAL N° </w:t>
      </w:r>
      <w:r w:rsidR="00E6739B">
        <w:rPr>
          <w:rFonts w:ascii="Arial" w:hAnsi="Arial" w:cs="Arial"/>
          <w:b/>
        </w:rPr>
        <w:t>018/2018</w:t>
      </w:r>
      <w:r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PREGÃO PRESENCIAL N° </w:t>
      </w:r>
      <w:r w:rsidR="009A2F20">
        <w:rPr>
          <w:rFonts w:ascii="Arial" w:hAnsi="Arial" w:cs="Arial"/>
          <w:b/>
        </w:rPr>
        <w:t>012/2018</w:t>
      </w:r>
      <w:r w:rsidRPr="00EB5F8B">
        <w:rPr>
          <w:rFonts w:ascii="Arial" w:hAnsi="Arial" w:cs="Arial"/>
          <w:b/>
        </w:rPr>
        <w:t>.</w:t>
      </w:r>
    </w:p>
    <w:p w:rsidR="00C73933" w:rsidRPr="00EB5F8B" w:rsidRDefault="00EB5F8B" w:rsidP="00EB5F8B">
      <w:pPr>
        <w:jc w:val="both"/>
        <w:rPr>
          <w:rFonts w:ascii="Arial" w:hAnsi="Arial" w:cs="Arial"/>
          <w:b/>
        </w:rPr>
      </w:pPr>
      <w:r w:rsidRPr="00EB5F8B">
        <w:rPr>
          <w:rFonts w:ascii="Arial" w:hAnsi="Arial" w:cs="Arial"/>
          <w:b/>
        </w:rPr>
        <w:t xml:space="preserve">ABERTURA: Dia </w:t>
      </w:r>
      <w:r w:rsidR="00E6739B">
        <w:rPr>
          <w:rFonts w:ascii="Arial" w:hAnsi="Arial" w:cs="Arial"/>
          <w:b/>
        </w:rPr>
        <w:t>12 de junho</w:t>
      </w:r>
      <w:r w:rsidR="009210BD">
        <w:rPr>
          <w:rFonts w:ascii="Arial" w:hAnsi="Arial" w:cs="Arial"/>
          <w:b/>
        </w:rPr>
        <w:t xml:space="preserve"> de 2018</w:t>
      </w:r>
      <w:r w:rsidR="00C73933"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HORA: </w:t>
      </w:r>
      <w:proofErr w:type="gramStart"/>
      <w:r w:rsidR="00434BBA">
        <w:rPr>
          <w:rFonts w:ascii="Arial" w:hAnsi="Arial" w:cs="Arial"/>
          <w:b/>
        </w:rPr>
        <w:t>9:00</w:t>
      </w:r>
      <w:proofErr w:type="gramEnd"/>
      <w:r w:rsidRPr="00EB5F8B">
        <w:rPr>
          <w:rFonts w:ascii="Arial" w:hAnsi="Arial" w:cs="Arial"/>
          <w:b/>
        </w:rPr>
        <w:t xml:space="preserve"> horas.</w:t>
      </w:r>
    </w:p>
    <w:p w:rsidR="00C73933" w:rsidRPr="00EB5F8B" w:rsidRDefault="00C73933" w:rsidP="00EB5F8B">
      <w:pPr>
        <w:jc w:val="both"/>
        <w:rPr>
          <w:rFonts w:ascii="Arial" w:hAnsi="Arial" w:cs="Arial"/>
          <w:b/>
        </w:rPr>
      </w:pPr>
      <w:r w:rsidRPr="00EB5F8B">
        <w:rPr>
          <w:rFonts w:ascii="Arial" w:hAnsi="Arial" w:cs="Arial"/>
          <w:b/>
        </w:rPr>
        <w:t>TIPO: Menor Preço</w:t>
      </w:r>
      <w:r w:rsidR="00194D5E">
        <w:rPr>
          <w:rFonts w:ascii="Arial" w:hAnsi="Arial" w:cs="Arial"/>
          <w:b/>
        </w:rPr>
        <w:t xml:space="preserve"> por Item</w:t>
      </w:r>
      <w:r w:rsidRPr="00EB5F8B">
        <w:rPr>
          <w:rFonts w:ascii="Arial" w:hAnsi="Arial" w:cs="Arial"/>
          <w:b/>
        </w:rPr>
        <w:t>.</w:t>
      </w:r>
    </w:p>
    <w:p w:rsidR="00DE29AC" w:rsidRPr="00DE29AC" w:rsidRDefault="00C73933" w:rsidP="00DE29AC">
      <w:pPr>
        <w:pStyle w:val="NormalWeb"/>
        <w:jc w:val="both"/>
        <w:rPr>
          <w:rFonts w:ascii="Arial" w:hAnsi="Arial" w:cs="Arial"/>
        </w:rPr>
      </w:pPr>
      <w:r>
        <w:rPr>
          <w:rFonts w:ascii="Arial" w:hAnsi="Arial" w:cs="Arial"/>
        </w:rPr>
        <w:tab/>
      </w:r>
      <w:r w:rsidR="00DE29AC" w:rsidRPr="00DE29AC">
        <w:rPr>
          <w:rFonts w:ascii="Arial" w:hAnsi="Arial" w:cs="Arial"/>
        </w:rPr>
        <w:t> </w:t>
      </w:r>
      <w:r w:rsidR="00DE29AC" w:rsidRPr="00DE29AC">
        <w:rPr>
          <w:rFonts w:ascii="Arial" w:hAnsi="Arial" w:cs="Arial"/>
          <w:bCs/>
        </w:rPr>
        <w:t xml:space="preserve">                     </w:t>
      </w:r>
      <w:r w:rsidR="00541733">
        <w:rPr>
          <w:rFonts w:ascii="Arial" w:hAnsi="Arial" w:cs="Arial"/>
          <w:bCs/>
        </w:rPr>
        <w:t>LUIZ ANTONIO BURIN</w:t>
      </w:r>
      <w:r w:rsidR="00DE29AC" w:rsidRPr="00DE29AC">
        <w:rPr>
          <w:rFonts w:ascii="Arial" w:hAnsi="Arial" w:cs="Arial"/>
        </w:rPr>
        <w:t>, Prefeito de Pinhal Grande-RS, no uso de suas atribuições legais, torna público que estará realizando o</w:t>
      </w:r>
      <w:r w:rsidR="00DE29AC" w:rsidRPr="00DE29AC">
        <w:rPr>
          <w:rFonts w:ascii="Arial" w:hAnsi="Arial" w:cs="Arial"/>
          <w:bCs/>
        </w:rPr>
        <w:t xml:space="preserve"> PREGÃO PRESENCIAL Nº </w:t>
      </w:r>
      <w:r w:rsidR="009A2F20">
        <w:rPr>
          <w:rFonts w:ascii="Arial" w:hAnsi="Arial" w:cs="Arial"/>
          <w:bCs/>
        </w:rPr>
        <w:t>012/2018</w:t>
      </w:r>
      <w:r w:rsidR="00DE29AC" w:rsidRPr="00DE29AC">
        <w:rPr>
          <w:rFonts w:ascii="Arial" w:hAnsi="Arial" w:cs="Arial"/>
        </w:rPr>
        <w:t xml:space="preserve">, do tipo </w:t>
      </w:r>
      <w:r w:rsidR="00DE29AC" w:rsidRPr="00DE29AC">
        <w:rPr>
          <w:rFonts w:ascii="Arial" w:hAnsi="Arial" w:cs="Arial"/>
          <w:bCs/>
        </w:rPr>
        <w:t xml:space="preserve">MENOR </w:t>
      </w:r>
      <w:r w:rsidR="00DE29AC">
        <w:rPr>
          <w:rFonts w:ascii="Arial" w:hAnsi="Arial" w:cs="Arial"/>
          <w:bCs/>
        </w:rPr>
        <w:t>PREÇO</w:t>
      </w:r>
      <w:r w:rsidR="00DE29AC" w:rsidRPr="00DE29AC">
        <w:rPr>
          <w:rFonts w:ascii="Arial" w:hAnsi="Arial" w:cs="Arial"/>
        </w:rPr>
        <w:t xml:space="preserve">. A sessão pública será realizada no </w:t>
      </w:r>
      <w:r w:rsidR="00DE29AC" w:rsidRPr="00C4257C">
        <w:rPr>
          <w:rFonts w:ascii="Arial" w:hAnsi="Arial" w:cs="Arial"/>
          <w:b/>
        </w:rPr>
        <w:t xml:space="preserve">dia </w:t>
      </w:r>
      <w:r w:rsidR="00E6739B" w:rsidRPr="00C4257C">
        <w:rPr>
          <w:rFonts w:ascii="Arial" w:hAnsi="Arial" w:cs="Arial"/>
          <w:b/>
        </w:rPr>
        <w:t>12 de junho</w:t>
      </w:r>
      <w:r w:rsidR="009210BD" w:rsidRPr="00C4257C">
        <w:rPr>
          <w:rFonts w:ascii="Arial" w:hAnsi="Arial" w:cs="Arial"/>
          <w:b/>
        </w:rPr>
        <w:t xml:space="preserve"> de 2018</w:t>
      </w:r>
      <w:r w:rsidR="00DE29AC" w:rsidRPr="00C4257C">
        <w:rPr>
          <w:rFonts w:ascii="Arial" w:hAnsi="Arial" w:cs="Arial"/>
          <w:b/>
        </w:rPr>
        <w:t xml:space="preserve">, com início às </w:t>
      </w:r>
      <w:proofErr w:type="gramStart"/>
      <w:r w:rsidR="00434BBA" w:rsidRPr="00C4257C">
        <w:rPr>
          <w:rFonts w:ascii="Arial" w:hAnsi="Arial" w:cs="Arial"/>
          <w:b/>
        </w:rPr>
        <w:t>9:00</w:t>
      </w:r>
      <w:proofErr w:type="gramEnd"/>
      <w:r w:rsidR="00DE29AC" w:rsidRPr="00C4257C">
        <w:rPr>
          <w:rFonts w:ascii="Arial" w:hAnsi="Arial" w:cs="Arial"/>
          <w:b/>
        </w:rPr>
        <w:t xml:space="preserve"> horas</w:t>
      </w:r>
      <w:r w:rsidR="00DE29AC" w:rsidRPr="00DE29AC">
        <w:rPr>
          <w:rFonts w:ascii="Arial" w:hAnsi="Arial" w:cs="Arial"/>
        </w:rPr>
        <w:t xml:space="preserve">, na </w:t>
      </w:r>
      <w:r w:rsidR="00DE29AC" w:rsidRPr="00DE29AC">
        <w:rPr>
          <w:rFonts w:ascii="Arial" w:hAnsi="Arial" w:cs="Arial"/>
          <w:bCs/>
        </w:rPr>
        <w:t>Sala d</w:t>
      </w:r>
      <w:r w:rsidR="008511AC">
        <w:rPr>
          <w:rFonts w:ascii="Arial" w:hAnsi="Arial" w:cs="Arial"/>
          <w:bCs/>
        </w:rPr>
        <w:t xml:space="preserve">e </w:t>
      </w:r>
      <w:r w:rsidR="00AC6431">
        <w:rPr>
          <w:rFonts w:ascii="Arial" w:hAnsi="Arial" w:cs="Arial"/>
          <w:bCs/>
        </w:rPr>
        <w:t>Lici</w:t>
      </w:r>
      <w:r w:rsidR="008511AC">
        <w:rPr>
          <w:rFonts w:ascii="Arial" w:hAnsi="Arial" w:cs="Arial"/>
          <w:bCs/>
        </w:rPr>
        <w:t>tações da</w:t>
      </w:r>
      <w:r w:rsidR="00DE29AC" w:rsidRPr="00DE29AC">
        <w:rPr>
          <w:rFonts w:ascii="Arial" w:hAnsi="Arial" w:cs="Arial"/>
          <w:bCs/>
        </w:rPr>
        <w:t xml:space="preserve"> Prefeitura Municipal de Pinhal Grande-RS, sito à Av. Integração, 2691. </w:t>
      </w:r>
      <w:r w:rsidR="00DE29AC" w:rsidRPr="00DE29AC">
        <w:rPr>
          <w:rFonts w:ascii="Arial" w:hAnsi="Arial" w:cs="Arial"/>
        </w:rPr>
        <w:t xml:space="preserve">Será conduzido pelo Pregoeiro Municipal designado pela Portaria Municipal nº </w:t>
      </w:r>
      <w:r w:rsidR="00881A08">
        <w:rPr>
          <w:rFonts w:ascii="Arial" w:hAnsi="Arial" w:cs="Arial"/>
        </w:rPr>
        <w:t>006/2018</w:t>
      </w:r>
      <w:r w:rsidR="00DE29AC" w:rsidRPr="00DE29AC">
        <w:rPr>
          <w:rFonts w:ascii="Arial" w:hAnsi="Arial" w:cs="Arial"/>
        </w:rPr>
        <w:t>, tudo em conformidade com as disposições da Lei nº 10.520/2</w:t>
      </w:r>
      <w:r w:rsidR="00063976">
        <w:rPr>
          <w:rFonts w:ascii="Arial" w:hAnsi="Arial" w:cs="Arial"/>
        </w:rPr>
        <w:t>003</w:t>
      </w:r>
      <w:r w:rsidR="00DE29AC" w:rsidRPr="00DE29AC">
        <w:rPr>
          <w:rFonts w:ascii="Arial" w:hAnsi="Arial" w:cs="Arial"/>
        </w:rPr>
        <w:t>, Decreto Municipal nº 1.309 de 04 de maio de 2007, subsidiariamente a Lei Federal nº 8.666/93, bem como as condições a seguir estabelecidas.</w:t>
      </w:r>
    </w:p>
    <w:p w:rsidR="004A44A8" w:rsidRPr="004A44A8" w:rsidRDefault="00C73933" w:rsidP="00FD1D96">
      <w:pPr>
        <w:numPr>
          <w:ilvl w:val="0"/>
          <w:numId w:val="1"/>
        </w:numPr>
        <w:tabs>
          <w:tab w:val="num" w:pos="426"/>
          <w:tab w:val="left" w:pos="993"/>
        </w:tabs>
        <w:ind w:left="0" w:firstLine="1843"/>
        <w:jc w:val="both"/>
        <w:rPr>
          <w:rFonts w:ascii="Arial" w:hAnsi="Arial" w:cs="Arial"/>
        </w:rPr>
      </w:pPr>
      <w:r w:rsidRPr="00AC6431">
        <w:rPr>
          <w:rFonts w:ascii="Arial" w:hAnsi="Arial" w:cs="Arial"/>
          <w:b/>
        </w:rPr>
        <w:t>DO OBJETO:</w:t>
      </w:r>
    </w:p>
    <w:p w:rsidR="004A44A8" w:rsidRDefault="004A44A8" w:rsidP="004A44A8">
      <w:pPr>
        <w:tabs>
          <w:tab w:val="left" w:pos="993"/>
        </w:tabs>
        <w:ind w:left="1843"/>
        <w:jc w:val="both"/>
        <w:rPr>
          <w:rFonts w:ascii="Arial" w:hAnsi="Arial" w:cs="Arial"/>
        </w:rPr>
      </w:pPr>
    </w:p>
    <w:p w:rsidR="00195513" w:rsidRDefault="00315507" w:rsidP="00315507">
      <w:pPr>
        <w:tabs>
          <w:tab w:val="left" w:pos="993"/>
        </w:tabs>
        <w:ind w:firstLine="1843"/>
        <w:jc w:val="both"/>
        <w:rPr>
          <w:rFonts w:ascii="Arial" w:hAnsi="Arial" w:cs="Arial"/>
        </w:rPr>
      </w:pPr>
      <w:r>
        <w:rPr>
          <w:rFonts w:ascii="Arial" w:hAnsi="Arial" w:cs="Arial"/>
        </w:rPr>
        <w:t>Aquisição de materiais e insumos para o desenvolvimento do Projeto de Apoio a Agricultura Familiar, conforme convênio FPE 2966/2017 – Secretaria Estadual de Desenvolvimento Rural</w:t>
      </w:r>
      <w:proofErr w:type="gramStart"/>
      <w:r>
        <w:rPr>
          <w:rFonts w:ascii="Arial" w:hAnsi="Arial" w:cs="Arial"/>
        </w:rPr>
        <w:t>, Pesca</w:t>
      </w:r>
      <w:proofErr w:type="gramEnd"/>
      <w:r>
        <w:rPr>
          <w:rFonts w:ascii="Arial" w:hAnsi="Arial" w:cs="Arial"/>
        </w:rPr>
        <w:t xml:space="preserve"> e Cooperativismo, conforme descrição a seguir:</w:t>
      </w:r>
    </w:p>
    <w:tbl>
      <w:tblPr>
        <w:tblStyle w:val="Tabelacomgrade"/>
        <w:tblpPr w:leftFromText="141" w:rightFromText="141" w:vertAnchor="text" w:horzAnchor="margin" w:tblpXSpec="center" w:tblpY="44"/>
        <w:tblW w:w="9923" w:type="dxa"/>
        <w:tblLayout w:type="fixed"/>
        <w:tblLook w:val="04A0" w:firstRow="1" w:lastRow="0" w:firstColumn="1" w:lastColumn="0" w:noHBand="0" w:noVBand="1"/>
      </w:tblPr>
      <w:tblGrid>
        <w:gridCol w:w="743"/>
        <w:gridCol w:w="925"/>
        <w:gridCol w:w="850"/>
        <w:gridCol w:w="3544"/>
        <w:gridCol w:w="1485"/>
        <w:gridCol w:w="1134"/>
        <w:gridCol w:w="1242"/>
      </w:tblGrid>
      <w:tr w:rsidR="00DC2F5E" w:rsidRPr="00561DFD" w:rsidTr="00586F18">
        <w:tc>
          <w:tcPr>
            <w:tcW w:w="743" w:type="dxa"/>
          </w:tcPr>
          <w:p w:rsidR="00DC2F5E" w:rsidRPr="00561DFD" w:rsidRDefault="00DC2F5E" w:rsidP="00DC2F5E">
            <w:pPr>
              <w:rPr>
                <w:rFonts w:ascii="Arial" w:hAnsi="Arial" w:cs="Arial"/>
                <w:sz w:val="22"/>
                <w:szCs w:val="22"/>
              </w:rPr>
            </w:pPr>
            <w:r w:rsidRPr="00561DFD">
              <w:rPr>
                <w:rFonts w:ascii="Arial" w:hAnsi="Arial" w:cs="Arial"/>
                <w:sz w:val="22"/>
                <w:szCs w:val="22"/>
              </w:rPr>
              <w:t>ITEM</w:t>
            </w:r>
          </w:p>
        </w:tc>
        <w:tc>
          <w:tcPr>
            <w:tcW w:w="925" w:type="dxa"/>
          </w:tcPr>
          <w:p w:rsidR="00DC2F5E" w:rsidRPr="00561DFD" w:rsidRDefault="00586F18" w:rsidP="00DC2F5E">
            <w:pPr>
              <w:rPr>
                <w:rFonts w:ascii="Arial" w:hAnsi="Arial" w:cs="Arial"/>
                <w:sz w:val="22"/>
                <w:szCs w:val="22"/>
              </w:rPr>
            </w:pPr>
            <w:r w:rsidRPr="00561DFD">
              <w:rPr>
                <w:rFonts w:ascii="Arial" w:hAnsi="Arial" w:cs="Arial"/>
                <w:sz w:val="22"/>
                <w:szCs w:val="22"/>
              </w:rPr>
              <w:t>QUANT</w:t>
            </w:r>
          </w:p>
        </w:tc>
        <w:tc>
          <w:tcPr>
            <w:tcW w:w="850" w:type="dxa"/>
          </w:tcPr>
          <w:p w:rsidR="00DC2F5E" w:rsidRPr="00561DFD" w:rsidRDefault="00DC2F5E" w:rsidP="00DC2F5E">
            <w:pPr>
              <w:rPr>
                <w:rFonts w:ascii="Arial" w:hAnsi="Arial" w:cs="Arial"/>
                <w:sz w:val="22"/>
                <w:szCs w:val="22"/>
              </w:rPr>
            </w:pPr>
            <w:r w:rsidRPr="00561DFD">
              <w:rPr>
                <w:rFonts w:ascii="Arial" w:hAnsi="Arial" w:cs="Arial"/>
                <w:sz w:val="22"/>
                <w:szCs w:val="22"/>
              </w:rPr>
              <w:t>UNID.</w:t>
            </w:r>
          </w:p>
        </w:tc>
        <w:tc>
          <w:tcPr>
            <w:tcW w:w="3544"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DESCRIÇÃO</w:t>
            </w:r>
          </w:p>
        </w:tc>
        <w:tc>
          <w:tcPr>
            <w:tcW w:w="1485" w:type="dxa"/>
          </w:tcPr>
          <w:p w:rsidR="00586F18" w:rsidRPr="00561DFD" w:rsidRDefault="00DC2F5E" w:rsidP="00DC2F5E">
            <w:pPr>
              <w:rPr>
                <w:rFonts w:ascii="Arial" w:hAnsi="Arial" w:cs="Arial"/>
                <w:sz w:val="22"/>
                <w:szCs w:val="22"/>
              </w:rPr>
            </w:pPr>
            <w:r w:rsidRPr="00561DFD">
              <w:rPr>
                <w:rFonts w:ascii="Arial" w:hAnsi="Arial" w:cs="Arial"/>
                <w:sz w:val="22"/>
                <w:szCs w:val="22"/>
              </w:rPr>
              <w:t>MARCA/</w:t>
            </w:r>
          </w:p>
          <w:p w:rsidR="00DC2F5E" w:rsidRPr="00561DFD" w:rsidRDefault="00DC2F5E" w:rsidP="00DC2F5E">
            <w:pPr>
              <w:rPr>
                <w:rFonts w:ascii="Arial" w:hAnsi="Arial" w:cs="Arial"/>
                <w:sz w:val="22"/>
                <w:szCs w:val="22"/>
              </w:rPr>
            </w:pPr>
            <w:r w:rsidRPr="00561DFD">
              <w:rPr>
                <w:rFonts w:ascii="Arial" w:hAnsi="Arial" w:cs="Arial"/>
                <w:sz w:val="22"/>
                <w:szCs w:val="22"/>
              </w:rPr>
              <w:t>MODELO</w:t>
            </w:r>
          </w:p>
        </w:tc>
        <w:tc>
          <w:tcPr>
            <w:tcW w:w="1134" w:type="dxa"/>
          </w:tcPr>
          <w:p w:rsidR="00DC2F5E" w:rsidRPr="00561DFD" w:rsidRDefault="00DC2F5E" w:rsidP="00DC2F5E">
            <w:pPr>
              <w:rPr>
                <w:rFonts w:ascii="Arial" w:hAnsi="Arial" w:cs="Arial"/>
                <w:sz w:val="22"/>
                <w:szCs w:val="22"/>
              </w:rPr>
            </w:pPr>
            <w:r w:rsidRPr="00561DFD">
              <w:rPr>
                <w:rFonts w:ascii="Arial" w:hAnsi="Arial" w:cs="Arial"/>
                <w:sz w:val="22"/>
                <w:szCs w:val="22"/>
              </w:rPr>
              <w:t>R$ UNIT.</w:t>
            </w:r>
          </w:p>
        </w:tc>
        <w:tc>
          <w:tcPr>
            <w:tcW w:w="1242" w:type="dxa"/>
          </w:tcPr>
          <w:p w:rsidR="00DC2F5E" w:rsidRPr="00561DFD" w:rsidRDefault="00DC2F5E" w:rsidP="00DC2F5E">
            <w:pPr>
              <w:rPr>
                <w:rFonts w:ascii="Arial" w:hAnsi="Arial" w:cs="Arial"/>
                <w:sz w:val="22"/>
                <w:szCs w:val="22"/>
              </w:rPr>
            </w:pPr>
            <w:r w:rsidRPr="00561DFD">
              <w:rPr>
                <w:rFonts w:ascii="Arial" w:hAnsi="Arial" w:cs="Arial"/>
                <w:sz w:val="22"/>
                <w:szCs w:val="22"/>
              </w:rPr>
              <w:t>R$ TOTAL</w:t>
            </w:r>
          </w:p>
        </w:tc>
      </w:tr>
      <w:tr w:rsidR="00DC2F5E" w:rsidRPr="00561DFD" w:rsidTr="00586F18">
        <w:tc>
          <w:tcPr>
            <w:tcW w:w="743" w:type="dxa"/>
          </w:tcPr>
          <w:p w:rsidR="00DC2F5E" w:rsidRPr="00561DFD" w:rsidRDefault="00DC2F5E" w:rsidP="00DC2F5E">
            <w:pPr>
              <w:rPr>
                <w:rFonts w:ascii="Arial" w:hAnsi="Arial" w:cs="Arial"/>
                <w:sz w:val="22"/>
                <w:szCs w:val="22"/>
              </w:rPr>
            </w:pPr>
          </w:p>
          <w:p w:rsidR="00DC2F5E" w:rsidRPr="00561DFD" w:rsidRDefault="00DC2F5E" w:rsidP="00DC2F5E">
            <w:pPr>
              <w:jc w:val="center"/>
              <w:rPr>
                <w:rFonts w:ascii="Arial" w:hAnsi="Arial" w:cs="Arial"/>
                <w:sz w:val="22"/>
                <w:szCs w:val="22"/>
              </w:rPr>
            </w:pPr>
            <w:r w:rsidRPr="00561DFD">
              <w:rPr>
                <w:rFonts w:ascii="Arial" w:hAnsi="Arial" w:cs="Arial"/>
                <w:sz w:val="22"/>
                <w:szCs w:val="22"/>
              </w:rPr>
              <w:t>01</w:t>
            </w:r>
          </w:p>
        </w:tc>
        <w:tc>
          <w:tcPr>
            <w:tcW w:w="925" w:type="dxa"/>
          </w:tcPr>
          <w:p w:rsidR="00DC2F5E" w:rsidRPr="00561DFD" w:rsidRDefault="00DC2F5E" w:rsidP="00DC2F5E">
            <w:pPr>
              <w:rPr>
                <w:rFonts w:ascii="Arial" w:hAnsi="Arial" w:cs="Arial"/>
                <w:sz w:val="22"/>
                <w:szCs w:val="22"/>
              </w:rPr>
            </w:pPr>
          </w:p>
          <w:p w:rsidR="00DC2F5E" w:rsidRPr="00561DFD" w:rsidRDefault="00DC2F5E" w:rsidP="00DC2F5E">
            <w:pPr>
              <w:jc w:val="center"/>
              <w:rPr>
                <w:rFonts w:ascii="Arial" w:hAnsi="Arial" w:cs="Arial"/>
                <w:sz w:val="22"/>
                <w:szCs w:val="22"/>
              </w:rPr>
            </w:pPr>
            <w:r w:rsidRPr="00561DFD">
              <w:rPr>
                <w:rFonts w:ascii="Arial" w:hAnsi="Arial" w:cs="Arial"/>
                <w:sz w:val="22"/>
                <w:szCs w:val="22"/>
              </w:rPr>
              <w:t>600</w:t>
            </w:r>
          </w:p>
        </w:tc>
        <w:tc>
          <w:tcPr>
            <w:tcW w:w="850" w:type="dxa"/>
          </w:tcPr>
          <w:p w:rsidR="00DC2F5E" w:rsidRPr="00561DFD" w:rsidRDefault="00DC2F5E" w:rsidP="00DC2F5E">
            <w:pPr>
              <w:rPr>
                <w:rFonts w:ascii="Arial" w:hAnsi="Arial" w:cs="Arial"/>
                <w:sz w:val="22"/>
                <w:szCs w:val="22"/>
              </w:rPr>
            </w:pPr>
          </w:p>
          <w:p w:rsidR="00DC2F5E" w:rsidRPr="00561DFD" w:rsidRDefault="00DC2F5E" w:rsidP="00DC2F5E">
            <w:pPr>
              <w:jc w:val="center"/>
              <w:rPr>
                <w:rFonts w:ascii="Arial" w:hAnsi="Arial" w:cs="Arial"/>
                <w:sz w:val="22"/>
                <w:szCs w:val="22"/>
              </w:rPr>
            </w:pPr>
            <w:r w:rsidRPr="00561DFD">
              <w:rPr>
                <w:rFonts w:ascii="Arial" w:hAnsi="Arial" w:cs="Arial"/>
                <w:sz w:val="22"/>
                <w:szCs w:val="22"/>
              </w:rPr>
              <w:t>Kg</w:t>
            </w:r>
          </w:p>
          <w:p w:rsidR="00DC2F5E" w:rsidRPr="00561DFD" w:rsidRDefault="00DC2F5E" w:rsidP="00DC2F5E">
            <w:pPr>
              <w:rPr>
                <w:rFonts w:ascii="Arial" w:hAnsi="Arial" w:cs="Arial"/>
                <w:sz w:val="22"/>
                <w:szCs w:val="22"/>
              </w:rPr>
            </w:pPr>
          </w:p>
        </w:tc>
        <w:tc>
          <w:tcPr>
            <w:tcW w:w="3544" w:type="dxa"/>
          </w:tcPr>
          <w:p w:rsidR="00DC2F5E" w:rsidRPr="00561DFD" w:rsidRDefault="00DC2F5E" w:rsidP="00DC2F5E">
            <w:pPr>
              <w:jc w:val="both"/>
              <w:rPr>
                <w:rFonts w:ascii="Arial" w:hAnsi="Arial" w:cs="Arial"/>
                <w:sz w:val="22"/>
                <w:szCs w:val="22"/>
              </w:rPr>
            </w:pPr>
            <w:r w:rsidRPr="00561DFD">
              <w:rPr>
                <w:rFonts w:ascii="Arial" w:hAnsi="Arial" w:cs="Arial"/>
                <w:sz w:val="22"/>
                <w:szCs w:val="22"/>
              </w:rPr>
              <w:t xml:space="preserve">Semente de grama </w:t>
            </w:r>
            <w:proofErr w:type="spellStart"/>
            <w:r w:rsidRPr="00561DFD">
              <w:rPr>
                <w:rFonts w:ascii="Arial" w:hAnsi="Arial" w:cs="Arial"/>
                <w:sz w:val="22"/>
                <w:szCs w:val="22"/>
              </w:rPr>
              <w:t>aruana</w:t>
            </w:r>
            <w:proofErr w:type="spellEnd"/>
            <w:r w:rsidRPr="00561DFD">
              <w:rPr>
                <w:rFonts w:ascii="Arial" w:hAnsi="Arial" w:cs="Arial"/>
                <w:sz w:val="22"/>
                <w:szCs w:val="22"/>
              </w:rPr>
              <w:t xml:space="preserve">, embalagem máxima de 10 Kg. </w:t>
            </w:r>
            <w:proofErr w:type="gramStart"/>
            <w:r w:rsidRPr="00561DFD">
              <w:rPr>
                <w:rFonts w:ascii="Arial" w:hAnsi="Arial" w:cs="Arial"/>
                <w:sz w:val="22"/>
                <w:szCs w:val="22"/>
              </w:rPr>
              <w:t>V/C:</w:t>
            </w:r>
            <w:proofErr w:type="gramEnd"/>
            <w:r w:rsidRPr="00561DFD">
              <w:rPr>
                <w:rFonts w:ascii="Arial" w:hAnsi="Arial" w:cs="Arial"/>
                <w:sz w:val="22"/>
                <w:szCs w:val="22"/>
              </w:rPr>
              <w:t>75.</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r w:rsidR="00DC2F5E" w:rsidRPr="00561DFD" w:rsidTr="00586F18">
        <w:tc>
          <w:tcPr>
            <w:tcW w:w="743" w:type="dxa"/>
          </w:tcPr>
          <w:p w:rsidR="00DC2F5E" w:rsidRPr="00561DFD" w:rsidRDefault="00DC2F5E" w:rsidP="00DC2F5E">
            <w:pPr>
              <w:rPr>
                <w:rFonts w:ascii="Arial" w:hAnsi="Arial" w:cs="Arial"/>
                <w:sz w:val="22"/>
                <w:szCs w:val="22"/>
              </w:rPr>
            </w:pPr>
          </w:p>
          <w:p w:rsidR="00DC2F5E" w:rsidRPr="00561DFD" w:rsidRDefault="00DC2F5E" w:rsidP="00DC2F5E">
            <w:pPr>
              <w:jc w:val="center"/>
              <w:rPr>
                <w:rFonts w:ascii="Arial" w:hAnsi="Arial" w:cs="Arial"/>
                <w:sz w:val="22"/>
                <w:szCs w:val="22"/>
              </w:rPr>
            </w:pPr>
            <w:r w:rsidRPr="00561DFD">
              <w:rPr>
                <w:rFonts w:ascii="Arial" w:hAnsi="Arial" w:cs="Arial"/>
                <w:sz w:val="22"/>
                <w:szCs w:val="22"/>
              </w:rPr>
              <w:t>02</w:t>
            </w:r>
          </w:p>
        </w:tc>
        <w:tc>
          <w:tcPr>
            <w:tcW w:w="925" w:type="dxa"/>
          </w:tcPr>
          <w:p w:rsidR="00DC2F5E" w:rsidRPr="00561DFD" w:rsidRDefault="00DC2F5E" w:rsidP="00DC2F5E">
            <w:pPr>
              <w:rPr>
                <w:rFonts w:ascii="Arial" w:hAnsi="Arial" w:cs="Arial"/>
                <w:sz w:val="22"/>
                <w:szCs w:val="22"/>
              </w:rPr>
            </w:pPr>
          </w:p>
          <w:p w:rsidR="00DC2F5E" w:rsidRPr="00561DFD" w:rsidRDefault="00DC2F5E" w:rsidP="00DC2F5E">
            <w:pPr>
              <w:jc w:val="center"/>
              <w:rPr>
                <w:rFonts w:ascii="Arial" w:hAnsi="Arial" w:cs="Arial"/>
                <w:sz w:val="22"/>
                <w:szCs w:val="22"/>
              </w:rPr>
            </w:pPr>
            <w:r w:rsidRPr="00561DFD">
              <w:rPr>
                <w:rFonts w:ascii="Arial" w:hAnsi="Arial" w:cs="Arial"/>
                <w:sz w:val="22"/>
                <w:szCs w:val="22"/>
              </w:rPr>
              <w:t>600</w:t>
            </w:r>
          </w:p>
        </w:tc>
        <w:tc>
          <w:tcPr>
            <w:tcW w:w="850" w:type="dxa"/>
          </w:tcPr>
          <w:p w:rsidR="00DC2F5E" w:rsidRPr="00561DFD" w:rsidRDefault="00DC2F5E" w:rsidP="00DC2F5E">
            <w:pPr>
              <w:rPr>
                <w:rFonts w:ascii="Arial" w:hAnsi="Arial" w:cs="Arial"/>
                <w:sz w:val="22"/>
                <w:szCs w:val="22"/>
              </w:rPr>
            </w:pPr>
          </w:p>
          <w:p w:rsidR="00DC2F5E" w:rsidRPr="00561DFD" w:rsidRDefault="00DC2F5E" w:rsidP="00DC2F5E">
            <w:pPr>
              <w:jc w:val="center"/>
              <w:rPr>
                <w:rFonts w:ascii="Arial" w:hAnsi="Arial" w:cs="Arial"/>
                <w:sz w:val="22"/>
                <w:szCs w:val="22"/>
              </w:rPr>
            </w:pPr>
            <w:r w:rsidRPr="00561DFD">
              <w:rPr>
                <w:rFonts w:ascii="Arial" w:hAnsi="Arial" w:cs="Arial"/>
                <w:sz w:val="22"/>
                <w:szCs w:val="22"/>
              </w:rPr>
              <w:t>Kg</w:t>
            </w:r>
          </w:p>
        </w:tc>
        <w:tc>
          <w:tcPr>
            <w:tcW w:w="3544" w:type="dxa"/>
          </w:tcPr>
          <w:p w:rsidR="00DC2F5E" w:rsidRPr="00561DFD" w:rsidRDefault="00DC2F5E" w:rsidP="00DC2F5E">
            <w:pPr>
              <w:jc w:val="both"/>
              <w:rPr>
                <w:rFonts w:ascii="Arial" w:hAnsi="Arial" w:cs="Arial"/>
                <w:sz w:val="22"/>
                <w:szCs w:val="22"/>
              </w:rPr>
            </w:pPr>
            <w:r w:rsidRPr="00561DFD">
              <w:rPr>
                <w:rFonts w:ascii="Arial" w:hAnsi="Arial" w:cs="Arial"/>
                <w:sz w:val="22"/>
                <w:szCs w:val="22"/>
              </w:rPr>
              <w:t xml:space="preserve">Semente de </w:t>
            </w:r>
            <w:proofErr w:type="spellStart"/>
            <w:r w:rsidRPr="00561DFD">
              <w:rPr>
                <w:rFonts w:ascii="Arial" w:hAnsi="Arial" w:cs="Arial"/>
                <w:sz w:val="22"/>
                <w:szCs w:val="22"/>
              </w:rPr>
              <w:t>Brachiaria</w:t>
            </w:r>
            <w:proofErr w:type="spellEnd"/>
            <w:r w:rsidRPr="00561DFD">
              <w:rPr>
                <w:rFonts w:ascii="Arial" w:hAnsi="Arial" w:cs="Arial"/>
                <w:sz w:val="22"/>
                <w:szCs w:val="22"/>
              </w:rPr>
              <w:t xml:space="preserve"> MG-5, embalagem máxima de 10 Kg. </w:t>
            </w:r>
            <w:proofErr w:type="gramStart"/>
            <w:r w:rsidRPr="00561DFD">
              <w:rPr>
                <w:rFonts w:ascii="Arial" w:hAnsi="Arial" w:cs="Arial"/>
                <w:sz w:val="22"/>
                <w:szCs w:val="22"/>
              </w:rPr>
              <w:t>V/C:</w:t>
            </w:r>
            <w:proofErr w:type="gramEnd"/>
            <w:r w:rsidRPr="00561DFD">
              <w:rPr>
                <w:rFonts w:ascii="Arial" w:hAnsi="Arial" w:cs="Arial"/>
                <w:sz w:val="22"/>
                <w:szCs w:val="22"/>
              </w:rPr>
              <w:t>75.</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r w:rsidR="00DC2F5E" w:rsidRPr="00561DFD" w:rsidTr="00586F18">
        <w:tc>
          <w:tcPr>
            <w:tcW w:w="743"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03</w:t>
            </w:r>
          </w:p>
        </w:tc>
        <w:tc>
          <w:tcPr>
            <w:tcW w:w="925"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70</w:t>
            </w:r>
          </w:p>
        </w:tc>
        <w:tc>
          <w:tcPr>
            <w:tcW w:w="850" w:type="dxa"/>
          </w:tcPr>
          <w:p w:rsidR="00DC2F5E" w:rsidRPr="00561DFD" w:rsidRDefault="00DC2F5E" w:rsidP="00DC2F5E">
            <w:pPr>
              <w:rPr>
                <w:rFonts w:ascii="Arial" w:hAnsi="Arial" w:cs="Arial"/>
                <w:sz w:val="22"/>
                <w:szCs w:val="22"/>
              </w:rPr>
            </w:pPr>
            <w:r w:rsidRPr="00561DFD">
              <w:rPr>
                <w:rFonts w:ascii="Arial" w:hAnsi="Arial" w:cs="Arial"/>
                <w:sz w:val="22"/>
                <w:szCs w:val="22"/>
              </w:rPr>
              <w:t>Sacos</w:t>
            </w:r>
          </w:p>
        </w:tc>
        <w:tc>
          <w:tcPr>
            <w:tcW w:w="3544" w:type="dxa"/>
          </w:tcPr>
          <w:p w:rsidR="00DC2F5E" w:rsidRPr="00561DFD" w:rsidRDefault="00DC2F5E" w:rsidP="00DC2F5E">
            <w:pPr>
              <w:jc w:val="both"/>
              <w:rPr>
                <w:rFonts w:ascii="Arial" w:hAnsi="Arial" w:cs="Arial"/>
                <w:sz w:val="22"/>
                <w:szCs w:val="22"/>
              </w:rPr>
            </w:pPr>
            <w:r w:rsidRPr="00561DFD">
              <w:rPr>
                <w:rFonts w:ascii="Arial" w:hAnsi="Arial" w:cs="Arial"/>
                <w:sz w:val="22"/>
                <w:szCs w:val="22"/>
              </w:rPr>
              <w:t xml:space="preserve">Adubo formula N-10 P-16 K-10, embalagem com 50 Kg. </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r w:rsidR="00DC2F5E" w:rsidRPr="00561DFD" w:rsidTr="00586F18">
        <w:tc>
          <w:tcPr>
            <w:tcW w:w="743"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04</w:t>
            </w:r>
          </w:p>
        </w:tc>
        <w:tc>
          <w:tcPr>
            <w:tcW w:w="925"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20</w:t>
            </w:r>
          </w:p>
        </w:tc>
        <w:tc>
          <w:tcPr>
            <w:tcW w:w="850"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Litro</w:t>
            </w:r>
          </w:p>
        </w:tc>
        <w:tc>
          <w:tcPr>
            <w:tcW w:w="3544" w:type="dxa"/>
          </w:tcPr>
          <w:p w:rsidR="00DC2F5E" w:rsidRPr="00561DFD" w:rsidRDefault="00DC2F5E" w:rsidP="00DC2F5E">
            <w:pPr>
              <w:jc w:val="both"/>
              <w:rPr>
                <w:rFonts w:ascii="Arial" w:hAnsi="Arial" w:cs="Arial"/>
                <w:sz w:val="22"/>
                <w:szCs w:val="22"/>
              </w:rPr>
            </w:pPr>
            <w:proofErr w:type="spellStart"/>
            <w:r w:rsidRPr="00561DFD">
              <w:rPr>
                <w:rFonts w:ascii="Arial" w:hAnsi="Arial" w:cs="Arial"/>
                <w:sz w:val="22"/>
                <w:szCs w:val="22"/>
              </w:rPr>
              <w:t>Biofertilizante</w:t>
            </w:r>
            <w:proofErr w:type="spellEnd"/>
            <w:r w:rsidRPr="00561DFD">
              <w:rPr>
                <w:rFonts w:ascii="Arial" w:hAnsi="Arial" w:cs="Arial"/>
                <w:sz w:val="22"/>
                <w:szCs w:val="22"/>
              </w:rPr>
              <w:t xml:space="preserve"> FLV, com registro no MAPA.</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r w:rsidR="00DC2F5E" w:rsidRPr="00561DFD" w:rsidTr="00586F18">
        <w:tc>
          <w:tcPr>
            <w:tcW w:w="743"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05</w:t>
            </w:r>
          </w:p>
        </w:tc>
        <w:tc>
          <w:tcPr>
            <w:tcW w:w="925"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380</w:t>
            </w:r>
          </w:p>
        </w:tc>
        <w:tc>
          <w:tcPr>
            <w:tcW w:w="850" w:type="dxa"/>
          </w:tcPr>
          <w:p w:rsidR="00DC2F5E" w:rsidRPr="00561DFD" w:rsidRDefault="00DC2F5E" w:rsidP="00DC2F5E">
            <w:pPr>
              <w:jc w:val="center"/>
              <w:rPr>
                <w:rFonts w:ascii="Arial" w:hAnsi="Arial" w:cs="Arial"/>
                <w:sz w:val="22"/>
                <w:szCs w:val="22"/>
              </w:rPr>
            </w:pPr>
            <w:proofErr w:type="spellStart"/>
            <w:r w:rsidRPr="00561DFD">
              <w:rPr>
                <w:rFonts w:ascii="Arial" w:hAnsi="Arial" w:cs="Arial"/>
                <w:sz w:val="22"/>
                <w:szCs w:val="22"/>
              </w:rPr>
              <w:t>Unid</w:t>
            </w:r>
            <w:proofErr w:type="spellEnd"/>
          </w:p>
        </w:tc>
        <w:tc>
          <w:tcPr>
            <w:tcW w:w="3544" w:type="dxa"/>
          </w:tcPr>
          <w:p w:rsidR="00DC2F5E" w:rsidRPr="00561DFD" w:rsidRDefault="00DC2F5E" w:rsidP="00DC2F5E">
            <w:pPr>
              <w:jc w:val="both"/>
              <w:rPr>
                <w:rFonts w:ascii="Arial" w:hAnsi="Arial" w:cs="Arial"/>
                <w:sz w:val="22"/>
                <w:szCs w:val="22"/>
              </w:rPr>
            </w:pPr>
            <w:r w:rsidRPr="00561DFD">
              <w:rPr>
                <w:rFonts w:ascii="Arial" w:hAnsi="Arial" w:cs="Arial"/>
                <w:sz w:val="22"/>
                <w:szCs w:val="22"/>
              </w:rPr>
              <w:t>Arco metálico, para estufa túnel baixo, com 2,80 m de comprimento.</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r w:rsidR="00DC2F5E" w:rsidRPr="00561DFD" w:rsidTr="00586F18">
        <w:tc>
          <w:tcPr>
            <w:tcW w:w="743"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06</w:t>
            </w:r>
          </w:p>
        </w:tc>
        <w:tc>
          <w:tcPr>
            <w:tcW w:w="925"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500</w:t>
            </w:r>
          </w:p>
        </w:tc>
        <w:tc>
          <w:tcPr>
            <w:tcW w:w="850"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m</w:t>
            </w:r>
          </w:p>
        </w:tc>
        <w:tc>
          <w:tcPr>
            <w:tcW w:w="3544" w:type="dxa"/>
          </w:tcPr>
          <w:p w:rsidR="00DC2F5E" w:rsidRPr="00561DFD" w:rsidRDefault="00DC2F5E" w:rsidP="00DC2F5E">
            <w:pPr>
              <w:jc w:val="both"/>
              <w:rPr>
                <w:rFonts w:ascii="Arial" w:hAnsi="Arial" w:cs="Arial"/>
                <w:sz w:val="22"/>
                <w:szCs w:val="22"/>
              </w:rPr>
            </w:pPr>
            <w:r w:rsidRPr="00561DFD">
              <w:rPr>
                <w:rFonts w:ascii="Arial" w:hAnsi="Arial" w:cs="Arial"/>
                <w:sz w:val="22"/>
                <w:szCs w:val="22"/>
              </w:rPr>
              <w:t xml:space="preserve">Filme </w:t>
            </w:r>
            <w:proofErr w:type="spellStart"/>
            <w:r w:rsidRPr="00561DFD">
              <w:rPr>
                <w:rFonts w:ascii="Arial" w:hAnsi="Arial" w:cs="Arial"/>
                <w:sz w:val="22"/>
                <w:szCs w:val="22"/>
              </w:rPr>
              <w:t>anti-UV</w:t>
            </w:r>
            <w:proofErr w:type="spellEnd"/>
            <w:r w:rsidRPr="00561DFD">
              <w:rPr>
                <w:rFonts w:ascii="Arial" w:hAnsi="Arial" w:cs="Arial"/>
                <w:sz w:val="22"/>
                <w:szCs w:val="22"/>
              </w:rPr>
              <w:t xml:space="preserve"> especial, espessura de 100 micra, largura de 2,40 m.</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r w:rsidR="00DC2F5E" w:rsidRPr="00561DFD" w:rsidTr="00586F18">
        <w:tc>
          <w:tcPr>
            <w:tcW w:w="743"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07</w:t>
            </w:r>
          </w:p>
        </w:tc>
        <w:tc>
          <w:tcPr>
            <w:tcW w:w="925"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500</w:t>
            </w:r>
          </w:p>
        </w:tc>
        <w:tc>
          <w:tcPr>
            <w:tcW w:w="850"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m</w:t>
            </w:r>
          </w:p>
        </w:tc>
        <w:tc>
          <w:tcPr>
            <w:tcW w:w="3544" w:type="dxa"/>
          </w:tcPr>
          <w:p w:rsidR="00DC2F5E" w:rsidRPr="00561DFD" w:rsidRDefault="00DC2F5E" w:rsidP="00DC2F5E">
            <w:pPr>
              <w:jc w:val="both"/>
              <w:rPr>
                <w:rFonts w:ascii="Arial" w:hAnsi="Arial" w:cs="Arial"/>
                <w:sz w:val="22"/>
                <w:szCs w:val="22"/>
              </w:rPr>
            </w:pPr>
            <w:r w:rsidRPr="00561DFD">
              <w:rPr>
                <w:rFonts w:ascii="Arial" w:hAnsi="Arial" w:cs="Arial"/>
                <w:sz w:val="22"/>
                <w:szCs w:val="22"/>
              </w:rPr>
              <w:t xml:space="preserve">Tela de sombreamento 50%, preto, </w:t>
            </w:r>
            <w:proofErr w:type="spellStart"/>
            <w:r w:rsidRPr="00561DFD">
              <w:rPr>
                <w:rFonts w:ascii="Arial" w:hAnsi="Arial" w:cs="Arial"/>
                <w:sz w:val="22"/>
                <w:szCs w:val="22"/>
              </w:rPr>
              <w:t>anti-UV</w:t>
            </w:r>
            <w:proofErr w:type="spellEnd"/>
            <w:r w:rsidRPr="00561DFD">
              <w:rPr>
                <w:rFonts w:ascii="Arial" w:hAnsi="Arial" w:cs="Arial"/>
                <w:sz w:val="22"/>
                <w:szCs w:val="22"/>
              </w:rPr>
              <w:t>, com 1,50 m de largura.</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r w:rsidR="00DC2F5E" w:rsidRPr="00561DFD" w:rsidTr="00586F18">
        <w:tc>
          <w:tcPr>
            <w:tcW w:w="743"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08</w:t>
            </w:r>
          </w:p>
        </w:tc>
        <w:tc>
          <w:tcPr>
            <w:tcW w:w="925"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380</w:t>
            </w:r>
          </w:p>
        </w:tc>
        <w:tc>
          <w:tcPr>
            <w:tcW w:w="850"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Unid.</w:t>
            </w:r>
          </w:p>
        </w:tc>
        <w:tc>
          <w:tcPr>
            <w:tcW w:w="3544" w:type="dxa"/>
          </w:tcPr>
          <w:p w:rsidR="00DC2F5E" w:rsidRPr="00561DFD" w:rsidRDefault="00DC2F5E" w:rsidP="00DC2F5E">
            <w:pPr>
              <w:jc w:val="both"/>
              <w:rPr>
                <w:rFonts w:ascii="Arial" w:hAnsi="Arial" w:cs="Arial"/>
                <w:sz w:val="22"/>
                <w:szCs w:val="22"/>
              </w:rPr>
            </w:pPr>
            <w:r w:rsidRPr="00561DFD">
              <w:rPr>
                <w:rFonts w:ascii="Arial" w:hAnsi="Arial" w:cs="Arial"/>
                <w:sz w:val="22"/>
                <w:szCs w:val="22"/>
              </w:rPr>
              <w:t xml:space="preserve">Fio de borracha para </w:t>
            </w:r>
            <w:proofErr w:type="spellStart"/>
            <w:r w:rsidRPr="00561DFD">
              <w:rPr>
                <w:rFonts w:ascii="Arial" w:hAnsi="Arial" w:cs="Arial"/>
                <w:sz w:val="22"/>
                <w:szCs w:val="22"/>
              </w:rPr>
              <w:t>float</w:t>
            </w:r>
            <w:proofErr w:type="spellEnd"/>
            <w:r w:rsidRPr="00561DFD">
              <w:rPr>
                <w:rFonts w:ascii="Arial" w:hAnsi="Arial" w:cs="Arial"/>
                <w:sz w:val="22"/>
                <w:szCs w:val="22"/>
              </w:rPr>
              <w:t>.</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r w:rsidR="00DC2F5E" w:rsidRPr="00561DFD" w:rsidTr="00586F18">
        <w:tc>
          <w:tcPr>
            <w:tcW w:w="743"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09</w:t>
            </w:r>
          </w:p>
        </w:tc>
        <w:tc>
          <w:tcPr>
            <w:tcW w:w="925"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100</w:t>
            </w:r>
          </w:p>
        </w:tc>
        <w:tc>
          <w:tcPr>
            <w:tcW w:w="850" w:type="dxa"/>
          </w:tcPr>
          <w:p w:rsidR="00DC2F5E" w:rsidRPr="00561DFD" w:rsidRDefault="00DC2F5E" w:rsidP="00DC2F5E">
            <w:pPr>
              <w:jc w:val="center"/>
              <w:rPr>
                <w:rFonts w:ascii="Arial" w:hAnsi="Arial" w:cs="Arial"/>
                <w:sz w:val="22"/>
                <w:szCs w:val="22"/>
              </w:rPr>
            </w:pPr>
            <w:r w:rsidRPr="00561DFD">
              <w:rPr>
                <w:rFonts w:ascii="Arial" w:hAnsi="Arial" w:cs="Arial"/>
                <w:sz w:val="22"/>
                <w:szCs w:val="22"/>
              </w:rPr>
              <w:t>Unid.</w:t>
            </w:r>
          </w:p>
        </w:tc>
        <w:tc>
          <w:tcPr>
            <w:tcW w:w="3544" w:type="dxa"/>
          </w:tcPr>
          <w:p w:rsidR="00DC2F5E" w:rsidRPr="00561DFD" w:rsidRDefault="00DC2F5E" w:rsidP="00DC2F5E">
            <w:pPr>
              <w:jc w:val="both"/>
              <w:rPr>
                <w:rFonts w:ascii="Arial" w:hAnsi="Arial" w:cs="Arial"/>
                <w:sz w:val="22"/>
                <w:szCs w:val="22"/>
              </w:rPr>
            </w:pPr>
            <w:r w:rsidRPr="00561DFD">
              <w:rPr>
                <w:rFonts w:ascii="Arial" w:hAnsi="Arial" w:cs="Arial"/>
                <w:sz w:val="22"/>
                <w:szCs w:val="22"/>
              </w:rPr>
              <w:t xml:space="preserve">Berço (bandeja) de isopor para mudas 128 </w:t>
            </w:r>
            <w:proofErr w:type="spellStart"/>
            <w:r w:rsidRPr="00561DFD">
              <w:rPr>
                <w:rFonts w:ascii="Arial" w:hAnsi="Arial" w:cs="Arial"/>
                <w:sz w:val="22"/>
                <w:szCs w:val="22"/>
              </w:rPr>
              <w:t>celulas</w:t>
            </w:r>
            <w:proofErr w:type="spellEnd"/>
            <w:r w:rsidRPr="00561DFD">
              <w:rPr>
                <w:rFonts w:ascii="Arial" w:hAnsi="Arial" w:cs="Arial"/>
                <w:sz w:val="22"/>
                <w:szCs w:val="22"/>
              </w:rPr>
              <w:t>, densidade 30.</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r w:rsidR="00DC2F5E" w:rsidRPr="00561DFD" w:rsidTr="00586F18">
        <w:tc>
          <w:tcPr>
            <w:tcW w:w="743" w:type="dxa"/>
          </w:tcPr>
          <w:p w:rsidR="00DC2F5E" w:rsidRPr="00561DFD" w:rsidRDefault="00DC2F5E" w:rsidP="00DC2F5E">
            <w:pPr>
              <w:jc w:val="center"/>
              <w:rPr>
                <w:rFonts w:ascii="Arial" w:hAnsi="Arial" w:cs="Arial"/>
                <w:sz w:val="22"/>
                <w:szCs w:val="22"/>
              </w:rPr>
            </w:pPr>
          </w:p>
          <w:p w:rsidR="00DC2F5E" w:rsidRPr="00561DFD" w:rsidRDefault="00DC2F5E" w:rsidP="00DC2F5E">
            <w:pPr>
              <w:jc w:val="center"/>
              <w:rPr>
                <w:rFonts w:ascii="Arial" w:hAnsi="Arial" w:cs="Arial"/>
                <w:sz w:val="22"/>
                <w:szCs w:val="22"/>
              </w:rPr>
            </w:pPr>
            <w:r w:rsidRPr="00561DFD">
              <w:rPr>
                <w:rFonts w:ascii="Arial" w:hAnsi="Arial" w:cs="Arial"/>
                <w:sz w:val="22"/>
                <w:szCs w:val="22"/>
              </w:rPr>
              <w:t>10</w:t>
            </w:r>
          </w:p>
        </w:tc>
        <w:tc>
          <w:tcPr>
            <w:tcW w:w="925" w:type="dxa"/>
          </w:tcPr>
          <w:p w:rsidR="00DC2F5E" w:rsidRPr="00561DFD" w:rsidRDefault="00DC2F5E" w:rsidP="00DC2F5E">
            <w:pPr>
              <w:jc w:val="center"/>
              <w:rPr>
                <w:rFonts w:ascii="Arial" w:hAnsi="Arial" w:cs="Arial"/>
                <w:sz w:val="22"/>
                <w:szCs w:val="22"/>
              </w:rPr>
            </w:pPr>
          </w:p>
          <w:p w:rsidR="00DC2F5E" w:rsidRPr="00561DFD" w:rsidRDefault="00DC2F5E" w:rsidP="00DC2F5E">
            <w:pPr>
              <w:jc w:val="center"/>
              <w:rPr>
                <w:rFonts w:ascii="Arial" w:hAnsi="Arial" w:cs="Arial"/>
                <w:sz w:val="22"/>
                <w:szCs w:val="22"/>
              </w:rPr>
            </w:pPr>
            <w:r w:rsidRPr="00561DFD">
              <w:rPr>
                <w:rFonts w:ascii="Arial" w:hAnsi="Arial" w:cs="Arial"/>
                <w:sz w:val="22"/>
                <w:szCs w:val="22"/>
              </w:rPr>
              <w:t>30</w:t>
            </w:r>
          </w:p>
          <w:p w:rsidR="00DC2F5E" w:rsidRPr="00561DFD" w:rsidRDefault="00DC2F5E" w:rsidP="00DC2F5E">
            <w:pPr>
              <w:jc w:val="center"/>
              <w:rPr>
                <w:rFonts w:ascii="Arial" w:hAnsi="Arial" w:cs="Arial"/>
                <w:sz w:val="22"/>
                <w:szCs w:val="22"/>
              </w:rPr>
            </w:pPr>
          </w:p>
        </w:tc>
        <w:tc>
          <w:tcPr>
            <w:tcW w:w="850" w:type="dxa"/>
          </w:tcPr>
          <w:p w:rsidR="00DC2F5E" w:rsidRPr="00561DFD" w:rsidRDefault="00DC2F5E" w:rsidP="00DC2F5E">
            <w:pPr>
              <w:jc w:val="center"/>
              <w:rPr>
                <w:rFonts w:ascii="Arial" w:hAnsi="Arial" w:cs="Arial"/>
                <w:sz w:val="22"/>
                <w:szCs w:val="22"/>
              </w:rPr>
            </w:pPr>
          </w:p>
          <w:p w:rsidR="00DC2F5E" w:rsidRPr="00561DFD" w:rsidRDefault="00DC2F5E" w:rsidP="00DC2F5E">
            <w:pPr>
              <w:jc w:val="center"/>
              <w:rPr>
                <w:rFonts w:ascii="Arial" w:hAnsi="Arial" w:cs="Arial"/>
                <w:sz w:val="22"/>
                <w:szCs w:val="22"/>
              </w:rPr>
            </w:pPr>
            <w:r w:rsidRPr="00561DFD">
              <w:rPr>
                <w:rFonts w:ascii="Arial" w:hAnsi="Arial" w:cs="Arial"/>
                <w:sz w:val="22"/>
                <w:szCs w:val="22"/>
              </w:rPr>
              <w:t>Unid.</w:t>
            </w:r>
          </w:p>
        </w:tc>
        <w:tc>
          <w:tcPr>
            <w:tcW w:w="3544" w:type="dxa"/>
          </w:tcPr>
          <w:p w:rsidR="00DC2F5E" w:rsidRPr="00561DFD" w:rsidRDefault="00DC2F5E" w:rsidP="00DC2F5E">
            <w:pPr>
              <w:jc w:val="both"/>
              <w:rPr>
                <w:rFonts w:ascii="Arial" w:hAnsi="Arial" w:cs="Arial"/>
                <w:sz w:val="22"/>
                <w:szCs w:val="22"/>
              </w:rPr>
            </w:pPr>
            <w:r w:rsidRPr="00561DFD">
              <w:rPr>
                <w:rFonts w:ascii="Arial" w:hAnsi="Arial" w:cs="Arial"/>
                <w:sz w:val="22"/>
                <w:szCs w:val="22"/>
              </w:rPr>
              <w:t xml:space="preserve">Caixa plástica </w:t>
            </w:r>
            <w:proofErr w:type="spellStart"/>
            <w:r w:rsidRPr="00561DFD">
              <w:rPr>
                <w:rFonts w:ascii="Arial" w:hAnsi="Arial" w:cs="Arial"/>
                <w:sz w:val="22"/>
                <w:szCs w:val="22"/>
              </w:rPr>
              <w:t>hortifruti</w:t>
            </w:r>
            <w:proofErr w:type="spellEnd"/>
            <w:r w:rsidRPr="00561DFD">
              <w:rPr>
                <w:rFonts w:ascii="Arial" w:hAnsi="Arial" w:cs="Arial"/>
                <w:sz w:val="22"/>
                <w:szCs w:val="22"/>
              </w:rPr>
              <w:t xml:space="preserve"> preta, vazada, dimensões aproximadas:</w:t>
            </w:r>
            <w:r w:rsidRPr="00561DFD">
              <w:rPr>
                <w:rFonts w:ascii="Arial" w:hAnsi="Arial" w:cs="Arial"/>
                <w:sz w:val="22"/>
                <w:szCs w:val="22"/>
                <w:shd w:val="clear" w:color="auto" w:fill="FFFFFF"/>
              </w:rPr>
              <w:t xml:space="preserve"> 31 cm x 34 cm x 55 cm (altura x largura x comprimento)</w:t>
            </w:r>
            <w:r w:rsidRPr="00561DFD">
              <w:rPr>
                <w:rFonts w:ascii="Arial" w:hAnsi="Arial" w:cs="Arial"/>
                <w:sz w:val="22"/>
                <w:szCs w:val="22"/>
              </w:rPr>
              <w:t>.</w:t>
            </w:r>
          </w:p>
        </w:tc>
        <w:tc>
          <w:tcPr>
            <w:tcW w:w="1485" w:type="dxa"/>
          </w:tcPr>
          <w:p w:rsidR="00DC2F5E" w:rsidRPr="00561DFD" w:rsidRDefault="00DC2F5E" w:rsidP="00DC2F5E">
            <w:pPr>
              <w:rPr>
                <w:rFonts w:ascii="Arial" w:hAnsi="Arial" w:cs="Arial"/>
                <w:sz w:val="22"/>
                <w:szCs w:val="22"/>
              </w:rPr>
            </w:pPr>
          </w:p>
        </w:tc>
        <w:tc>
          <w:tcPr>
            <w:tcW w:w="1134" w:type="dxa"/>
          </w:tcPr>
          <w:p w:rsidR="00DC2F5E" w:rsidRPr="00561DFD" w:rsidRDefault="00DC2F5E" w:rsidP="00DC2F5E">
            <w:pPr>
              <w:rPr>
                <w:rFonts w:ascii="Arial" w:hAnsi="Arial" w:cs="Arial"/>
                <w:sz w:val="22"/>
                <w:szCs w:val="22"/>
              </w:rPr>
            </w:pPr>
          </w:p>
        </w:tc>
        <w:tc>
          <w:tcPr>
            <w:tcW w:w="1242" w:type="dxa"/>
          </w:tcPr>
          <w:p w:rsidR="00DC2F5E" w:rsidRPr="00561DFD" w:rsidRDefault="00DC2F5E" w:rsidP="00DC2F5E">
            <w:pPr>
              <w:rPr>
                <w:rFonts w:ascii="Arial" w:hAnsi="Arial" w:cs="Arial"/>
                <w:sz w:val="22"/>
                <w:szCs w:val="22"/>
              </w:rPr>
            </w:pPr>
          </w:p>
        </w:tc>
      </w:tr>
    </w:tbl>
    <w:p w:rsidR="00C73933" w:rsidRDefault="00C73933" w:rsidP="00194D5E">
      <w:pPr>
        <w:numPr>
          <w:ilvl w:val="0"/>
          <w:numId w:val="1"/>
        </w:numPr>
        <w:tabs>
          <w:tab w:val="num" w:pos="0"/>
        </w:tabs>
        <w:ind w:left="0" w:firstLine="1800"/>
        <w:jc w:val="both"/>
        <w:rPr>
          <w:rFonts w:ascii="Arial" w:hAnsi="Arial" w:cs="Arial"/>
          <w:b/>
          <w:iCs/>
        </w:rPr>
      </w:pPr>
      <w:r w:rsidRPr="0037472C">
        <w:rPr>
          <w:rFonts w:ascii="Arial" w:hAnsi="Arial" w:cs="Arial"/>
          <w:b/>
          <w:iCs/>
        </w:rPr>
        <w:lastRenderedPageBreak/>
        <w:t xml:space="preserve">DA PARTICITAÇÃO E DA APRESENTAÇÃO DOS </w:t>
      </w:r>
      <w:r w:rsidR="00194D5E">
        <w:rPr>
          <w:rFonts w:ascii="Arial" w:hAnsi="Arial" w:cs="Arial"/>
          <w:b/>
          <w:iCs/>
        </w:rPr>
        <w:t>E</w:t>
      </w:r>
      <w:r w:rsidRPr="0037472C">
        <w:rPr>
          <w:rFonts w:ascii="Arial" w:hAnsi="Arial" w:cs="Arial"/>
          <w:b/>
          <w:iCs/>
        </w:rPr>
        <w:t>NVELOPES:</w:t>
      </w:r>
    </w:p>
    <w:p w:rsidR="00194D5E" w:rsidRPr="0037472C" w:rsidRDefault="00194D5E" w:rsidP="00194D5E">
      <w:pPr>
        <w:ind w:left="1800"/>
        <w:jc w:val="both"/>
        <w:rPr>
          <w:rFonts w:ascii="Arial" w:hAnsi="Arial" w:cs="Arial"/>
          <w:b/>
          <w:iCs/>
        </w:rPr>
      </w:pPr>
    </w:p>
    <w:p w:rsidR="0097140C" w:rsidRPr="00A80AB6" w:rsidRDefault="0097140C" w:rsidP="0097140C">
      <w:pPr>
        <w:pStyle w:val="Corpodetexto"/>
        <w:rPr>
          <w:rFonts w:ascii="Arial" w:hAnsi="Arial" w:cs="Arial"/>
          <w:color w:val="000000"/>
        </w:rPr>
      </w:pPr>
      <w:r w:rsidRPr="00A80AB6">
        <w:rPr>
          <w:rFonts w:ascii="Arial" w:hAnsi="Arial" w:cs="Arial"/>
          <w:color w:val="000000"/>
        </w:rPr>
        <w:t xml:space="preserve">2.1. Com base na Lei Complementar 123/2006 alterada pela Lei Complementar 147/2014; somente poderão participar deste certame empresas enquadradas como Micro Empresas ou Empresas de Pequeno Porte, do ramo de atividade pertinente ao objeto deste Pregão Presencial, e que atendam a todas as exigências deste Edital, devendo para tanto, apresentar no momento do credenciamento, declaração, firmada por contador e pelo representante legal da empresa, de que se enquadra como microempresa ou empresa de pequeno porte gozarão dos benefícios previstos nos art. 42 </w:t>
      </w:r>
      <w:proofErr w:type="gramStart"/>
      <w:r w:rsidRPr="00A80AB6">
        <w:rPr>
          <w:rFonts w:ascii="Arial" w:hAnsi="Arial" w:cs="Arial"/>
          <w:color w:val="000000"/>
        </w:rPr>
        <w:t>à</w:t>
      </w:r>
      <w:proofErr w:type="gramEnd"/>
      <w:r w:rsidRPr="00A80AB6">
        <w:rPr>
          <w:rFonts w:ascii="Arial" w:hAnsi="Arial" w:cs="Arial"/>
          <w:color w:val="000000"/>
        </w:rPr>
        <w:t xml:space="preserve"> 48 da Lei Complementar 123, de 14 de dezembro de 2006, alterada pela Lei Complementar 147/2014, desde que também apresentem, fora dos envelopes, no momento do credenciamento, declaração, firmada por contador e pelo representante legal da empresa, de que se enquadram no limite de receita referido acima.</w:t>
      </w:r>
    </w:p>
    <w:p w:rsidR="00C73933" w:rsidRDefault="00C73933" w:rsidP="00C73933">
      <w:pPr>
        <w:pStyle w:val="Corpodetexto"/>
        <w:rPr>
          <w:rFonts w:ascii="Arial" w:hAnsi="Arial" w:cs="Arial"/>
        </w:rPr>
      </w:pPr>
    </w:p>
    <w:p w:rsidR="00C73933" w:rsidRDefault="00C73933" w:rsidP="00C73933">
      <w:pPr>
        <w:pStyle w:val="Corpodetexto"/>
        <w:rPr>
          <w:rFonts w:ascii="Arial" w:hAnsi="Arial" w:cs="Arial"/>
        </w:rPr>
      </w:pPr>
      <w:r>
        <w:rPr>
          <w:rFonts w:ascii="Arial" w:hAnsi="Arial" w:cs="Arial"/>
        </w:rPr>
        <w:t xml:space="preserve">2.2. Para participação do certame, o licitante, além de atender ao disposto no item </w:t>
      </w:r>
      <w:proofErr w:type="gramStart"/>
      <w:r>
        <w:rPr>
          <w:rFonts w:ascii="Arial" w:hAnsi="Arial" w:cs="Arial"/>
        </w:rPr>
        <w:t>7</w:t>
      </w:r>
      <w:proofErr w:type="gramEnd"/>
      <w:r>
        <w:rPr>
          <w:rFonts w:ascii="Arial" w:hAnsi="Arial" w:cs="Arial"/>
        </w:rPr>
        <w:t xml:space="preserve"> deste edital, deve apresentar a sua proposta de preços e documentos de habilitação em envelopes distintos, lacrados, não transparentes, sobrescritos com os dizeres abaixo indicados, além da razão social e endereço completo atualizado:</w:t>
      </w:r>
    </w:p>
    <w:p w:rsidR="00C73933" w:rsidRDefault="00C73933" w:rsidP="00C73933">
      <w:pPr>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9A2F20">
        <w:rPr>
          <w:rFonts w:ascii="Arial" w:hAnsi="Arial" w:cs="Arial"/>
        </w:rPr>
        <w:t>012/2018</w:t>
      </w:r>
    </w:p>
    <w:p w:rsidR="00C73933" w:rsidRDefault="00C73933" w:rsidP="00C73933">
      <w:pPr>
        <w:tabs>
          <w:tab w:val="left" w:pos="1800"/>
        </w:tabs>
        <w:jc w:val="both"/>
        <w:rPr>
          <w:rFonts w:ascii="Arial" w:hAnsi="Arial" w:cs="Arial"/>
        </w:rPr>
      </w:pPr>
      <w:r>
        <w:rPr>
          <w:rFonts w:ascii="Arial" w:hAnsi="Arial" w:cs="Arial"/>
        </w:rPr>
        <w:tab/>
        <w:t>ENVELOPE N° 01 - PROPOSTA</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9A2F20">
        <w:rPr>
          <w:rFonts w:ascii="Arial" w:hAnsi="Arial" w:cs="Arial"/>
        </w:rPr>
        <w:t>012/2018</w:t>
      </w:r>
    </w:p>
    <w:p w:rsidR="00C73933" w:rsidRDefault="00C73933" w:rsidP="00C73933">
      <w:pPr>
        <w:tabs>
          <w:tab w:val="left" w:pos="1800"/>
        </w:tabs>
        <w:jc w:val="both"/>
        <w:rPr>
          <w:rFonts w:ascii="Arial" w:hAnsi="Arial" w:cs="Arial"/>
        </w:rPr>
      </w:pPr>
      <w:r>
        <w:rPr>
          <w:rFonts w:ascii="Arial" w:hAnsi="Arial" w:cs="Arial"/>
        </w:rPr>
        <w:tab/>
        <w:t>ENVELOPE N° 02 - HABILITAÇÃO</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37472C">
        <w:rPr>
          <w:rFonts w:ascii="Arial" w:hAnsi="Arial" w:cs="Arial"/>
          <w:b/>
        </w:rPr>
        <w:t>DA REPRESENTAÇÃO E DO CREDENCIAMENTO</w:t>
      </w:r>
      <w:r>
        <w:rPr>
          <w:rFonts w:ascii="Arial" w:hAnsi="Arial" w:cs="Arial"/>
        </w:rPr>
        <w:t>:</w:t>
      </w:r>
    </w:p>
    <w:p w:rsidR="00C73933" w:rsidRDefault="00C73933" w:rsidP="00C73933">
      <w:pPr>
        <w:tabs>
          <w:tab w:val="left" w:pos="1800"/>
        </w:tabs>
        <w:ind w:left="1800"/>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3.1. O licitante deverá apresentar-se para credenciamento junto ao Pregoeiro, diretamente </w:t>
      </w:r>
      <w:r w:rsidR="004D0D49">
        <w:rPr>
          <w:rFonts w:ascii="Arial" w:hAnsi="Arial" w:cs="Arial"/>
        </w:rPr>
        <w:t>por meio</w:t>
      </w:r>
      <w:r>
        <w:rPr>
          <w:rFonts w:ascii="Arial" w:hAnsi="Arial" w:cs="Arial"/>
        </w:rPr>
        <w:t xml:space="preserve"> de seu representante que devidamente identificado e credenciado por meio legal, será o único admitido a intervir no procedimento licitatório, no interesse do representado.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3.2. A documentação referente ao credenciamento deverá ser apresentada fora dos envelopes.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3.3. O credenciamento será efetuado da seguinte forma:</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a</w:t>
      </w:r>
      <w:proofErr w:type="gramEnd"/>
      <w:r>
        <w:rPr>
          <w:rFonts w:ascii="Arial" w:hAnsi="Arial" w:cs="Arial"/>
        </w:rPr>
        <w:t>)</w:t>
      </w:r>
      <w:r>
        <w:rPr>
          <w:rFonts w:ascii="Arial" w:hAnsi="Arial" w:cs="Arial"/>
        </w:rPr>
        <w:tab/>
        <w:t xml:space="preserve">se dirigente, proprietário, sócio ou assemelhado da empresa proponente, deverá ser apresentada cópia do respectivo Estatuto ou Contrato Social em vigor, devidamente registrado; </w:t>
      </w:r>
      <w:r w:rsidR="0037472C">
        <w:rPr>
          <w:rFonts w:ascii="Arial" w:hAnsi="Arial" w:cs="Arial"/>
        </w:rPr>
        <w:t xml:space="preserve"> se empresa individual, o registro comercial, devidamente registrado; </w:t>
      </w:r>
      <w:r>
        <w:rPr>
          <w:rFonts w:ascii="Arial" w:hAnsi="Arial" w:cs="Arial"/>
        </w:rPr>
        <w:t xml:space="preserve">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w:t>
      </w:r>
      <w:r>
        <w:rPr>
          <w:rFonts w:ascii="Arial" w:hAnsi="Arial" w:cs="Arial"/>
        </w:rPr>
        <w:lastRenderedPageBreak/>
        <w:t>decorrência de tal investidura e para prática de todos os demais atos inerentes ao certame.</w:t>
      </w:r>
    </w:p>
    <w:p w:rsidR="00C73933" w:rsidRDefault="00C73933" w:rsidP="00C73933">
      <w:pPr>
        <w:tabs>
          <w:tab w:val="left" w:pos="1800"/>
        </w:tabs>
        <w:jc w:val="both"/>
        <w:rPr>
          <w:rFonts w:ascii="Arial" w:hAnsi="Arial" w:cs="Arial"/>
        </w:rPr>
      </w:pPr>
      <w:r>
        <w:rPr>
          <w:rFonts w:ascii="Arial" w:hAnsi="Arial" w:cs="Arial"/>
        </w:rPr>
        <w:tab/>
        <w:t>b) se representante legal, deverá apresentar:</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 xml:space="preserve">1) instrumento público ou particular de procuração, este com a firma </w:t>
      </w:r>
      <w:r w:rsidR="004D0D49">
        <w:rPr>
          <w:rFonts w:ascii="Arial" w:hAnsi="Arial" w:cs="Arial"/>
        </w:rPr>
        <w:t>reconhecida</w:t>
      </w:r>
      <w:r>
        <w:rPr>
          <w:rFonts w:ascii="Arial" w:hAnsi="Arial" w:cs="Arial"/>
        </w:rPr>
        <w:t xml:space="preserve">, bem como de todas as pessoas com poderes para a outorga de procuração, e, também o nome do outorgado, contando ainda, a indicação de amplos poderes para dar lances (s) em licitação pública; </w:t>
      </w:r>
      <w:r w:rsidRPr="0037472C">
        <w:rPr>
          <w:rFonts w:ascii="Arial" w:hAnsi="Arial" w:cs="Arial"/>
          <w:b/>
        </w:rPr>
        <w:t>ou</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3.3.1. É obrigatória </w:t>
      </w:r>
      <w:r w:rsidR="004D0D49">
        <w:rPr>
          <w:rFonts w:ascii="Arial" w:hAnsi="Arial" w:cs="Arial"/>
        </w:rPr>
        <w:t>em qualquer caso a apresentação</w:t>
      </w:r>
      <w:r>
        <w:rPr>
          <w:rFonts w:ascii="Arial" w:hAnsi="Arial" w:cs="Arial"/>
        </w:rPr>
        <w:t xml:space="preserve"> de documento de identidade.</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3.4. Caso o contrato social ou estatuto determinem que mais de uma pessoa deva assinar o credenciamento para o representante da empresa, a falta de qualquer uma delas invalida o documento para os fins deste procedimento licitatório.</w:t>
      </w:r>
    </w:p>
    <w:p w:rsidR="00C73933" w:rsidRDefault="00C73933" w:rsidP="00C73933">
      <w:pPr>
        <w:tabs>
          <w:tab w:val="left" w:pos="1134"/>
        </w:tabs>
        <w:spacing w:before="120"/>
        <w:jc w:val="both"/>
        <w:rPr>
          <w:rFonts w:ascii="Arial" w:hAnsi="Arial" w:cs="Arial"/>
        </w:rPr>
      </w:pPr>
      <w:r>
        <w:rPr>
          <w:rFonts w:ascii="Arial" w:hAnsi="Arial" w:cs="Arial"/>
          <w:bCs/>
        </w:rPr>
        <w:t>3.5. Para exercer os direitos de ofertar lances e/ou manifestar intenção de recorrer, é</w:t>
      </w:r>
      <w:r>
        <w:rPr>
          <w:rFonts w:ascii="Arial" w:hAnsi="Arial" w:cs="Arial"/>
        </w:rPr>
        <w:t xml:space="preserve"> obrigatóri</w:t>
      </w:r>
      <w:r w:rsidR="00502C34">
        <w:rPr>
          <w:rFonts w:ascii="Arial" w:hAnsi="Arial" w:cs="Arial"/>
        </w:rPr>
        <w:t>o</w:t>
      </w:r>
      <w:r>
        <w:rPr>
          <w:rFonts w:ascii="Arial" w:hAnsi="Arial" w:cs="Arial"/>
        </w:rPr>
        <w:t xml:space="preserve"> a licitante fazer-se representar em todas as sessões públicas referentes à licitação.</w:t>
      </w:r>
    </w:p>
    <w:p w:rsidR="00C73933" w:rsidRDefault="00C73933" w:rsidP="00C73933">
      <w:pPr>
        <w:tabs>
          <w:tab w:val="left" w:pos="1134"/>
        </w:tabs>
        <w:spacing w:before="120"/>
        <w:jc w:val="both"/>
        <w:rPr>
          <w:rFonts w:ascii="Arial" w:hAnsi="Arial" w:cs="Arial"/>
        </w:rPr>
      </w:pPr>
      <w:r>
        <w:rPr>
          <w:rFonts w:ascii="Arial" w:hAnsi="Arial" w:cs="Arial"/>
          <w:bCs/>
        </w:rPr>
        <w:t xml:space="preserve">3.6. A empresa que pretender se utilizar dos benefícios previstos nos art. 42 </w:t>
      </w:r>
      <w:proofErr w:type="gramStart"/>
      <w:r>
        <w:rPr>
          <w:rFonts w:ascii="Arial" w:hAnsi="Arial" w:cs="Arial"/>
          <w:bCs/>
        </w:rPr>
        <w:t>à</w:t>
      </w:r>
      <w:proofErr w:type="gramEnd"/>
      <w:r>
        <w:rPr>
          <w:rFonts w:ascii="Arial" w:hAnsi="Arial" w:cs="Arial"/>
          <w:bCs/>
        </w:rPr>
        <w:t xml:space="preserve"> 45 da</w:t>
      </w:r>
      <w:r>
        <w:rPr>
          <w:rFonts w:ascii="Arial" w:hAnsi="Arial" w:cs="Arial"/>
        </w:rPr>
        <w:t xml:space="preserve"> Lei Complementar 123, de 14 de dezembro de 2006, disciplinados nos itens 6.15 à 6.18 e 7.3, deste edital, deverão apresentar, fora dos envelopes, no momento do credenciamento, </w:t>
      </w:r>
      <w:r>
        <w:rPr>
          <w:rFonts w:ascii="Arial" w:hAnsi="Arial" w:cs="Arial"/>
          <w:b/>
        </w:rPr>
        <w:t>declaração, firmada por contador e pelo representante legal da empresa, de que se enquadra como microempresa ou empresa de pequeno porte</w:t>
      </w:r>
      <w:r>
        <w:rPr>
          <w:rFonts w:ascii="Arial" w:hAnsi="Arial" w:cs="Arial"/>
        </w:rPr>
        <w:t>.</w:t>
      </w:r>
    </w:p>
    <w:p w:rsidR="00C73933" w:rsidRDefault="00C73933" w:rsidP="00C73933">
      <w:pPr>
        <w:tabs>
          <w:tab w:val="left" w:pos="1134"/>
        </w:tabs>
        <w:spacing w:before="120"/>
        <w:jc w:val="both"/>
        <w:rPr>
          <w:rFonts w:ascii="Arial" w:hAnsi="Arial" w:cs="Arial"/>
          <w:b/>
        </w:rPr>
      </w:pPr>
      <w:r>
        <w:rPr>
          <w:rFonts w:ascii="Arial" w:hAnsi="Arial" w:cs="Arial"/>
          <w:bCs/>
        </w:rPr>
        <w:t>3.6.1. As cooperativas que tenham auferido, no ano calendário anterior, receita bruta até</w:t>
      </w:r>
      <w:r>
        <w:rPr>
          <w:rFonts w:ascii="Arial" w:hAnsi="Arial" w:cs="Arial"/>
        </w:rPr>
        <w:t xml:space="preserve"> o limite de </w:t>
      </w:r>
      <w:r w:rsidR="003D0564">
        <w:rPr>
          <w:rFonts w:ascii="Arial" w:hAnsi="Arial" w:cs="Arial"/>
        </w:rPr>
        <w:t>3.6</w:t>
      </w:r>
      <w:r>
        <w:rPr>
          <w:rFonts w:ascii="Arial" w:hAnsi="Arial" w:cs="Arial"/>
        </w:rPr>
        <w:t>00.000,00 (</w:t>
      </w:r>
      <w:r w:rsidR="003D0564">
        <w:rPr>
          <w:rFonts w:ascii="Arial" w:hAnsi="Arial" w:cs="Arial"/>
        </w:rPr>
        <w:t xml:space="preserve">três </w:t>
      </w:r>
      <w:r>
        <w:rPr>
          <w:rFonts w:ascii="Arial" w:hAnsi="Arial" w:cs="Arial"/>
        </w:rPr>
        <w:t xml:space="preserve">milhões e </w:t>
      </w:r>
      <w:r w:rsidR="003D0564">
        <w:rPr>
          <w:rFonts w:ascii="Arial" w:hAnsi="Arial" w:cs="Arial"/>
        </w:rPr>
        <w:t>seiscento</w:t>
      </w:r>
      <w:r>
        <w:rPr>
          <w:rFonts w:ascii="Arial" w:hAnsi="Arial" w:cs="Arial"/>
        </w:rPr>
        <w:t xml:space="preserve">s mil reais), gozarão dos benefícios previstos nos art. 42 </w:t>
      </w:r>
      <w:proofErr w:type="gramStart"/>
      <w:r>
        <w:rPr>
          <w:rFonts w:ascii="Arial" w:hAnsi="Arial" w:cs="Arial"/>
        </w:rPr>
        <w:t>à</w:t>
      </w:r>
      <w:proofErr w:type="gramEnd"/>
      <w:r>
        <w:rPr>
          <w:rFonts w:ascii="Arial" w:hAnsi="Arial" w:cs="Arial"/>
        </w:rPr>
        <w:t xml:space="preserve"> 45 da Lei Complementar 123, de 14 de dezembro de 2006, disciplinados nos itens 6.15 à 6.18 e 7.3 deste edital, conforme o disposto no art. 34, da Lei 11.488, de 15 de junho de 2007, desde que também apresentem, fora dos envelopes, no momento do credenciamento, </w:t>
      </w:r>
      <w:r>
        <w:rPr>
          <w:rFonts w:ascii="Arial" w:hAnsi="Arial" w:cs="Arial"/>
          <w:b/>
        </w:rPr>
        <w:t>declaração, firmada por contador e pelo representante legal da empresa, de que se enquadram no limite de receita referido acima.</w:t>
      </w:r>
    </w:p>
    <w:p w:rsidR="00502C34" w:rsidRDefault="00502C34" w:rsidP="00C73933">
      <w:pPr>
        <w:pStyle w:val="Corpodetexto"/>
        <w:tabs>
          <w:tab w:val="left" w:pos="1800"/>
        </w:tabs>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3.7. Os representantes indicados somente poderão representar uma empresa licitante, </w:t>
      </w:r>
      <w:proofErr w:type="gramStart"/>
      <w:r>
        <w:rPr>
          <w:rFonts w:ascii="Arial" w:hAnsi="Arial" w:cs="Arial"/>
        </w:rPr>
        <w:t>sob pena</w:t>
      </w:r>
      <w:proofErr w:type="gramEnd"/>
      <w:r>
        <w:rPr>
          <w:rFonts w:ascii="Arial" w:hAnsi="Arial" w:cs="Arial"/>
        </w:rPr>
        <w:t xml:space="preserve"> de optar por qual empresa irá representar, ficando a preterida sem representante na licitação, o que não impedirá a empresa sem representante de ser cadastrada, resultando na impossibilidade de oferta de lance na fase de disputa.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3.8. A falta ou incorreção dos documentos de credenciamento não implicará a exclusão da empresa em participar do certame, mas impedirá o representante de</w:t>
      </w:r>
      <w:r w:rsidR="003D0564">
        <w:rPr>
          <w:rFonts w:ascii="Arial" w:hAnsi="Arial" w:cs="Arial"/>
        </w:rPr>
        <w:t xml:space="preserve"> se</w:t>
      </w:r>
      <w:r>
        <w:rPr>
          <w:rFonts w:ascii="Arial" w:hAnsi="Arial" w:cs="Arial"/>
        </w:rPr>
        <w:t xml:space="preserve"> manifestar na apresentação de lances verbais e demais fases do procedimento licitatório, enquanto não cumprida </w:t>
      </w:r>
      <w:proofErr w:type="gramStart"/>
      <w:r>
        <w:rPr>
          <w:rFonts w:ascii="Arial" w:hAnsi="Arial" w:cs="Arial"/>
        </w:rPr>
        <w:t>a</w:t>
      </w:r>
      <w:proofErr w:type="gramEnd"/>
      <w:r>
        <w:rPr>
          <w:rFonts w:ascii="Arial" w:hAnsi="Arial" w:cs="Arial"/>
        </w:rPr>
        <w:t xml:space="preserve"> falta ou sanada a correção.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OBS: Todos os documentos, exigidos no presente instrumento convocatório, poderão ser apresentados em original, por qualquer processo de cópia autenticada em tabelião, ou publicação em órgão da imprensa oficial.</w:t>
      </w:r>
    </w:p>
    <w:p w:rsidR="003D0564" w:rsidRDefault="003D0564"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DO RECEBIMENTO E DA ABERTURA DOS ENVELOPES:</w:t>
      </w:r>
    </w:p>
    <w:p w:rsidR="00C73933" w:rsidRPr="00502C34" w:rsidRDefault="00C73933" w:rsidP="00C73933">
      <w:pPr>
        <w:tabs>
          <w:tab w:val="left" w:pos="1800"/>
        </w:tabs>
        <w:jc w:val="both"/>
        <w:rPr>
          <w:rFonts w:ascii="Arial" w:hAnsi="Arial" w:cs="Arial"/>
          <w:b/>
        </w:rPr>
      </w:pPr>
    </w:p>
    <w:p w:rsidR="00C73933" w:rsidRDefault="00C73933" w:rsidP="00C73933">
      <w:pPr>
        <w:tabs>
          <w:tab w:val="left" w:pos="1800"/>
        </w:tabs>
        <w:jc w:val="both"/>
        <w:rPr>
          <w:rFonts w:ascii="Arial" w:hAnsi="Arial" w:cs="Arial"/>
        </w:rPr>
      </w:pPr>
      <w:r>
        <w:rPr>
          <w:rFonts w:ascii="Arial" w:hAnsi="Arial" w:cs="Arial"/>
        </w:rPr>
        <w:t xml:space="preserve">4.1. No dia, hora e local mencionados no preâmbulo deste Edital, na presença das licitantes e demais pessoas presentes à Sessão Pública do Pregão, o Pregoeiro, inicialmente, receberá os envelopes n° 01 – PROPOSTA DE PREÇOS e </w:t>
      </w:r>
      <w:r w:rsidR="003D0564">
        <w:rPr>
          <w:rFonts w:ascii="Arial" w:hAnsi="Arial" w:cs="Arial"/>
        </w:rPr>
        <w:t xml:space="preserve">nº </w:t>
      </w:r>
      <w:r>
        <w:rPr>
          <w:rFonts w:ascii="Arial" w:hAnsi="Arial" w:cs="Arial"/>
        </w:rPr>
        <w:t>02 – DOCUMENTOS.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4.2. Uma vez encerrado o prazo para entrega dos envelopes acima referidos, não será aceita a participação de nenhum licitante retardatário.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4.3. O Pregoeiro realizará o credenciamento dos interessados, os quais deverão comprovar por meio de instrumento próprio, poderes para formulação de ofertas e lances verbais e para a prática dos demais atos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bCs/>
        </w:rPr>
      </w:pPr>
      <w:r>
        <w:rPr>
          <w:rFonts w:ascii="Arial" w:hAnsi="Arial" w:cs="Arial"/>
          <w:bCs/>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Pr>
          <w:rFonts w:ascii="Arial" w:hAnsi="Arial" w:cs="Arial"/>
          <w:bCs/>
        </w:rPr>
        <w:t xml:space="preserve">, nem apresentação de novos documentos. </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PROPOSTA DE PREÇO: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5.1. A proposta deverá ser apresentada datilografada ou impressa por meio eletrônico em folhas seq</w:t>
      </w:r>
      <w:r w:rsidR="00502C34">
        <w:rPr>
          <w:rFonts w:ascii="Arial" w:hAnsi="Arial" w:cs="Arial"/>
        </w:rPr>
        <w:t>u</w:t>
      </w:r>
      <w:r>
        <w:rPr>
          <w:rFonts w:ascii="Arial" w:hAnsi="Arial" w:cs="Arial"/>
        </w:rPr>
        <w:t>encialmente numeradas e rubricadas, sem rasuras, ressalvas ou entrelinhas, redigidas em linguagem clara, sendo a última datada e assinada pelo representante legal da empresa e deverá conter: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razão social completa da empresa, endereço atualizado, CNPJ, telefone/fax/e-mail (se houver) e o nome da pessoa indicada para contatos;</w:t>
      </w:r>
    </w:p>
    <w:p w:rsidR="00C73933" w:rsidRDefault="00C73933" w:rsidP="00C73933">
      <w:pPr>
        <w:tabs>
          <w:tab w:val="left" w:pos="1800"/>
        </w:tabs>
        <w:jc w:val="both"/>
        <w:rPr>
          <w:rFonts w:ascii="Arial" w:hAnsi="Arial" w:cs="Arial"/>
        </w:rPr>
      </w:pPr>
    </w:p>
    <w:p w:rsidR="00C73933" w:rsidRDefault="004A31AB" w:rsidP="00C73933">
      <w:pPr>
        <w:tabs>
          <w:tab w:val="left" w:pos="1800"/>
        </w:tabs>
        <w:jc w:val="both"/>
        <w:rPr>
          <w:rFonts w:ascii="Arial" w:hAnsi="Arial" w:cs="Arial"/>
        </w:rPr>
      </w:pPr>
      <w:r>
        <w:rPr>
          <w:rFonts w:ascii="Arial" w:hAnsi="Arial" w:cs="Arial"/>
        </w:rPr>
        <w:tab/>
        <w:t>b</w:t>
      </w:r>
      <w:r w:rsidR="00C73933">
        <w:rPr>
          <w:rFonts w:ascii="Arial" w:hAnsi="Arial" w:cs="Arial"/>
        </w:rPr>
        <w:t>) Preço líquido, indicado em moeda nacional</w:t>
      </w:r>
      <w:r w:rsidR="004D0D49">
        <w:rPr>
          <w:rFonts w:ascii="Arial" w:hAnsi="Arial" w:cs="Arial"/>
        </w:rPr>
        <w:t xml:space="preserve">, com </w:t>
      </w:r>
      <w:proofErr w:type="spellStart"/>
      <w:r w:rsidR="004D0D49">
        <w:rPr>
          <w:rFonts w:ascii="Arial" w:hAnsi="Arial" w:cs="Arial"/>
        </w:rPr>
        <w:t>Maximo</w:t>
      </w:r>
      <w:proofErr w:type="spellEnd"/>
      <w:r w:rsidR="004D0D49">
        <w:rPr>
          <w:rFonts w:ascii="Arial" w:hAnsi="Arial" w:cs="Arial"/>
        </w:rPr>
        <w:t xml:space="preserve"> duas casas depois da vírgula</w:t>
      </w:r>
      <w:r w:rsidR="00C73933">
        <w:rPr>
          <w:rFonts w:ascii="Arial" w:hAnsi="Arial" w:cs="Arial"/>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4D0D49" w:rsidRPr="004D0D49" w:rsidRDefault="004A31AB" w:rsidP="004D0D49">
      <w:pPr>
        <w:tabs>
          <w:tab w:val="left" w:pos="1800"/>
        </w:tabs>
        <w:jc w:val="both"/>
        <w:rPr>
          <w:rFonts w:ascii="Arial" w:hAnsi="Arial" w:cs="Arial"/>
          <w:color w:val="000000" w:themeColor="text1"/>
        </w:rPr>
      </w:pPr>
      <w:r>
        <w:rPr>
          <w:rFonts w:ascii="Arial" w:hAnsi="Arial" w:cs="Arial"/>
          <w:color w:val="000000" w:themeColor="text1"/>
        </w:rPr>
        <w:tab/>
        <w:t>c</w:t>
      </w:r>
      <w:r w:rsidR="004D0D49">
        <w:rPr>
          <w:rFonts w:ascii="Arial" w:hAnsi="Arial" w:cs="Arial"/>
          <w:color w:val="000000" w:themeColor="text1"/>
        </w:rPr>
        <w:t xml:space="preserve">) </w:t>
      </w:r>
      <w:r w:rsidR="004D0D49" w:rsidRPr="004D0D49">
        <w:rPr>
          <w:rFonts w:ascii="Arial" w:hAnsi="Arial" w:cs="Arial"/>
          <w:color w:val="000000" w:themeColor="text1"/>
        </w:rPr>
        <w:t xml:space="preserve">A proposta deverá, obrigatoriamente, descrever por completo o produto ofertado, indicando a marca e o modelo, referências e demais dados técnicos, </w:t>
      </w:r>
      <w:proofErr w:type="gramStart"/>
      <w:r w:rsidR="004D0D49" w:rsidRPr="004D0D49">
        <w:rPr>
          <w:rFonts w:ascii="Arial" w:hAnsi="Arial" w:cs="Arial"/>
          <w:color w:val="000000" w:themeColor="text1"/>
        </w:rPr>
        <w:t>sob p</w:t>
      </w:r>
      <w:r>
        <w:rPr>
          <w:rFonts w:ascii="Arial" w:hAnsi="Arial" w:cs="Arial"/>
          <w:color w:val="000000" w:themeColor="text1"/>
        </w:rPr>
        <w:t>ena</w:t>
      </w:r>
      <w:proofErr w:type="gramEnd"/>
      <w:r>
        <w:rPr>
          <w:rFonts w:ascii="Arial" w:hAnsi="Arial" w:cs="Arial"/>
          <w:color w:val="000000" w:themeColor="text1"/>
        </w:rPr>
        <w:t xml:space="preserve"> de desclassificação do item, podendo ser incluído prospecto do veículo ofertado.</w:t>
      </w:r>
    </w:p>
    <w:p w:rsidR="004A31AB" w:rsidRDefault="004A31AB" w:rsidP="004A31AB">
      <w:pPr>
        <w:tabs>
          <w:tab w:val="left" w:pos="1800"/>
        </w:tabs>
        <w:jc w:val="both"/>
        <w:rPr>
          <w:rFonts w:ascii="Arial" w:hAnsi="Arial" w:cs="Arial"/>
        </w:rPr>
      </w:pPr>
      <w:r>
        <w:rPr>
          <w:rFonts w:ascii="Arial" w:hAnsi="Arial" w:cs="Arial"/>
        </w:rPr>
        <w:tab/>
        <w:t>A proposta vigorará pelo prazo mínimo de 60 (sessenta) dias, contados da data prevista para entrega das propostas, conforme art. 64, parágrafo 3°, da Lei n° 8.666/93 e art. 6° da Lei n° 10.520, de 17-07-2003;</w:t>
      </w:r>
    </w:p>
    <w:p w:rsidR="004D0D49" w:rsidRDefault="004D0D49"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502C34">
        <w:rPr>
          <w:rFonts w:ascii="Arial" w:hAnsi="Arial" w:cs="Arial"/>
          <w:b/>
        </w:rPr>
        <w:t>DO JULGAMENTO DAS PROPOSTAS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 O julgamento das propostas se</w:t>
      </w:r>
      <w:r w:rsidR="00B11459">
        <w:rPr>
          <w:rFonts w:ascii="Arial" w:hAnsi="Arial" w:cs="Arial"/>
        </w:rPr>
        <w:t xml:space="preserve">rá efetuado </w:t>
      </w:r>
      <w:r>
        <w:rPr>
          <w:rFonts w:ascii="Arial" w:hAnsi="Arial" w:cs="Arial"/>
        </w:rPr>
        <w:t>por item, pelo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Pr>
          <w:rFonts w:ascii="Arial" w:hAnsi="Arial" w:cs="Arial"/>
        </w:rPr>
        <w:t>u</w:t>
      </w:r>
      <w:r>
        <w:rPr>
          <w:rFonts w:ascii="Arial" w:hAnsi="Arial" w:cs="Arial"/>
        </w:rPr>
        <w:t>entes,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6.5. Caso duas ou mais propostas iniciais apresentarem preços iguais</w:t>
      </w:r>
      <w:r w:rsidR="002973A5">
        <w:rPr>
          <w:rFonts w:ascii="Arial" w:hAnsi="Arial" w:cs="Arial"/>
        </w:rPr>
        <w:t>,</w:t>
      </w:r>
      <w:r>
        <w:rPr>
          <w:rFonts w:ascii="Arial" w:hAnsi="Arial" w:cs="Arial"/>
        </w:rPr>
        <w:t xml:space="preserve"> será realizado sorteio para determinação da ordem de oferta dos lances.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6.6. A oferta dos lances deverá ser efetuada no momento em que for conferida a palavra ao licitante, na ordem decrescente dos preços, sendo admitida a disputa para toda a ordem de classificação.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6.7. É vedada a oferta de lance com vistas ao empate.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6.8. Não poderá haver desistência dos lances já ofertados, sujeitando-se o proponente desistente às penalidades constantes no item 12 – DAS PENALIDADES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6.11. O encerramento da etapa competitiva dar-se-á quando, convocados pelo pregoeiro, os licitantes manifestarem seu desinteresse em apresentar novos lances.</w:t>
      </w:r>
    </w:p>
    <w:p w:rsidR="00AB0578" w:rsidRDefault="00AB057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6.12. Encerrada a etapa competitiva e ordenadas as ofertas, de acordo com o menor preço apresentado, o Pregoeiro verificará a aceitabilidade da proposta de </w:t>
      </w:r>
      <w:r w:rsidR="00E403FE">
        <w:rPr>
          <w:rFonts w:ascii="Arial" w:hAnsi="Arial" w:cs="Arial"/>
        </w:rPr>
        <w:t>menor valor</w:t>
      </w:r>
      <w:r>
        <w:rPr>
          <w:rFonts w:ascii="Arial" w:hAnsi="Arial" w:cs="Arial"/>
        </w:rPr>
        <w:t>, comparando-o com os valores consignados em planilha de custos, decidindo, motivadamente, a respeito.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6.14. Serão desclassificadas: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ab/>
        <w:t xml:space="preserve">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w:t>
      </w:r>
      <w:proofErr w:type="gramStart"/>
      <w:r>
        <w:rPr>
          <w:rFonts w:ascii="Arial" w:hAnsi="Arial" w:cs="Arial"/>
        </w:rPr>
        <w:t>5</w:t>
      </w:r>
      <w:proofErr w:type="gramEnd"/>
      <w:r>
        <w:rPr>
          <w:rFonts w:ascii="Arial" w:hAnsi="Arial" w:cs="Arial"/>
        </w:rPr>
        <w:t xml:space="preserve"> deste edital;</w:t>
      </w:r>
    </w:p>
    <w:p w:rsidR="00C73933" w:rsidRDefault="00C73933" w:rsidP="00C73933">
      <w:pPr>
        <w:tabs>
          <w:tab w:val="left" w:pos="1800"/>
        </w:tabs>
        <w:jc w:val="both"/>
        <w:rPr>
          <w:rFonts w:ascii="Arial" w:hAnsi="Arial" w:cs="Arial"/>
        </w:rPr>
      </w:pPr>
      <w:r>
        <w:rPr>
          <w:rFonts w:ascii="Arial" w:hAnsi="Arial" w:cs="Arial"/>
        </w:rPr>
        <w:tab/>
        <w:t>b) as propostas que apresentarem preços manifestamente inexeq</w:t>
      </w:r>
      <w:r w:rsidR="00502C34">
        <w:rPr>
          <w:rFonts w:ascii="Arial" w:hAnsi="Arial" w:cs="Arial"/>
        </w:rPr>
        <w:t>u</w:t>
      </w:r>
      <w:r>
        <w:rPr>
          <w:rFonts w:ascii="Arial" w:hAnsi="Arial" w:cs="Arial"/>
        </w:rPr>
        <w:t>íveis.</w:t>
      </w:r>
    </w:p>
    <w:p w:rsidR="00C73933" w:rsidRDefault="00C73933" w:rsidP="00C73933">
      <w:pPr>
        <w:tabs>
          <w:tab w:val="left" w:pos="1800"/>
        </w:tabs>
        <w:jc w:val="both"/>
        <w:rPr>
          <w:rFonts w:ascii="Arial" w:hAnsi="Arial" w:cs="Arial"/>
        </w:rPr>
      </w:pPr>
    </w:p>
    <w:p w:rsidR="00C73933" w:rsidRDefault="00C73933" w:rsidP="00C73933">
      <w:pPr>
        <w:tabs>
          <w:tab w:val="left" w:pos="1134"/>
        </w:tabs>
        <w:spacing w:before="120"/>
        <w:jc w:val="both"/>
        <w:rPr>
          <w:rFonts w:ascii="Arial" w:hAnsi="Arial" w:cs="Arial"/>
        </w:rPr>
      </w:pPr>
      <w:r>
        <w:rPr>
          <w:rFonts w:ascii="Arial" w:hAnsi="Arial" w:cs="Arial"/>
          <w:bCs/>
        </w:rPr>
        <w:t>6.15. Encerrada a sessão de lances, será verificada a ocorrência do empate ficto,</w:t>
      </w:r>
      <w:r>
        <w:rPr>
          <w:rFonts w:ascii="Arial" w:hAnsi="Arial" w:cs="Arial"/>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Default="00C73933" w:rsidP="00C73933">
      <w:pPr>
        <w:tabs>
          <w:tab w:val="left" w:pos="1134"/>
        </w:tabs>
        <w:spacing w:before="120"/>
        <w:jc w:val="both"/>
        <w:rPr>
          <w:rFonts w:ascii="Arial" w:hAnsi="Arial" w:cs="Arial"/>
        </w:rPr>
      </w:pPr>
      <w:r>
        <w:rPr>
          <w:rFonts w:ascii="Arial" w:hAnsi="Arial" w:cs="Arial"/>
          <w:bCs/>
        </w:rPr>
        <w:t xml:space="preserve">6.15.1. </w:t>
      </w:r>
      <w:proofErr w:type="gramStart"/>
      <w:r w:rsidR="00886F3E">
        <w:rPr>
          <w:rFonts w:ascii="Arial" w:hAnsi="Arial" w:cs="Arial"/>
          <w:bCs/>
        </w:rPr>
        <w:t>E</w:t>
      </w:r>
      <w:r>
        <w:rPr>
          <w:rFonts w:ascii="Arial" w:hAnsi="Arial" w:cs="Arial"/>
          <w:bCs/>
        </w:rPr>
        <w:t>ntende</w:t>
      </w:r>
      <w:r w:rsidR="00886F3E">
        <w:rPr>
          <w:rFonts w:ascii="Arial" w:hAnsi="Arial" w:cs="Arial"/>
          <w:bCs/>
        </w:rPr>
        <w:t>-se</w:t>
      </w:r>
      <w:proofErr w:type="gramEnd"/>
      <w:r>
        <w:rPr>
          <w:rFonts w:ascii="Arial" w:hAnsi="Arial" w:cs="Arial"/>
          <w:bCs/>
        </w:rPr>
        <w:t xml:space="preserve"> como empate ficto aquelas situações em que as propostas apresentadas</w:t>
      </w:r>
      <w:r>
        <w:rPr>
          <w:rFonts w:ascii="Arial" w:hAnsi="Arial" w:cs="Arial"/>
        </w:rPr>
        <w:t xml:space="preserve"> pela microempresa e pela empresa de pequeno porte, bem como pela cooperativa, sejam superiores em até 5% (cinco por cento) à proposta de menor valor.</w:t>
      </w:r>
    </w:p>
    <w:p w:rsidR="00C73933" w:rsidRDefault="00C73933" w:rsidP="00C73933">
      <w:pPr>
        <w:pStyle w:val="Corpodetexto"/>
        <w:tabs>
          <w:tab w:val="left" w:pos="1134"/>
        </w:tabs>
        <w:spacing w:before="120"/>
        <w:rPr>
          <w:rFonts w:ascii="Arial" w:hAnsi="Arial" w:cs="Arial"/>
          <w:bCs/>
        </w:rPr>
      </w:pPr>
      <w:r>
        <w:rPr>
          <w:rFonts w:ascii="Arial" w:hAnsi="Arial" w:cs="Arial"/>
          <w:bCs/>
        </w:rPr>
        <w:t>6.16. Ocorrendo o empate, na forma do item anterior, proceder-se-á da seguinte forma:</w:t>
      </w:r>
    </w:p>
    <w:p w:rsidR="00C73933" w:rsidRDefault="00C73933" w:rsidP="00C73933">
      <w:pPr>
        <w:tabs>
          <w:tab w:val="left" w:pos="1134"/>
        </w:tabs>
        <w:spacing w:before="120"/>
        <w:jc w:val="both"/>
        <w:rPr>
          <w:rFonts w:ascii="Arial" w:hAnsi="Arial" w:cs="Arial"/>
        </w:rPr>
      </w:pPr>
      <w:r>
        <w:rPr>
          <w:rFonts w:ascii="Arial" w:hAnsi="Arial" w:cs="Arial"/>
          <w:bCs/>
        </w:rPr>
        <w:tab/>
        <w:t>a) A microempresa, a empresa de pequeno porte ou a cooperativa detentora da</w:t>
      </w:r>
      <w:r>
        <w:rPr>
          <w:rFonts w:ascii="Arial" w:hAnsi="Arial" w:cs="Arial"/>
        </w:rPr>
        <w:t xml:space="preserve"> proposta de menor valor será convocada para apresentar, no prazo de </w:t>
      </w:r>
      <w:proofErr w:type="gramStart"/>
      <w:r w:rsidR="00886F3E">
        <w:rPr>
          <w:rFonts w:ascii="Arial" w:hAnsi="Arial" w:cs="Arial"/>
        </w:rPr>
        <w:t>0</w:t>
      </w:r>
      <w:r>
        <w:rPr>
          <w:rFonts w:ascii="Arial" w:hAnsi="Arial" w:cs="Arial"/>
        </w:rPr>
        <w:t>5 (cinco) minutos, nova</w:t>
      </w:r>
      <w:proofErr w:type="gramEnd"/>
      <w:r>
        <w:rPr>
          <w:rFonts w:ascii="Arial" w:hAnsi="Arial" w:cs="Arial"/>
        </w:rPr>
        <w:t xml:space="preserve"> proposta, inferior àquela considerada, até então, de menor preço, situação em que será declarada vencedora do certame.</w:t>
      </w:r>
    </w:p>
    <w:p w:rsidR="00C73933" w:rsidRDefault="00C73933" w:rsidP="00C73933">
      <w:pPr>
        <w:tabs>
          <w:tab w:val="left" w:pos="1134"/>
        </w:tabs>
        <w:spacing w:before="120"/>
        <w:jc w:val="both"/>
        <w:rPr>
          <w:rFonts w:ascii="Arial" w:hAnsi="Arial" w:cs="Arial"/>
        </w:rPr>
      </w:pPr>
      <w:r>
        <w:rPr>
          <w:rFonts w:ascii="Arial" w:hAnsi="Arial" w:cs="Arial"/>
          <w:bCs/>
        </w:rPr>
        <w:tab/>
        <w:t>b) Se a microempresa, a empresa de pequeno porte ou a cooperativa, convocada</w:t>
      </w:r>
      <w:r>
        <w:rPr>
          <w:rFonts w:ascii="Arial" w:hAnsi="Arial" w:cs="Arial"/>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rFonts w:ascii="Arial" w:hAnsi="Arial" w:cs="Arial"/>
          <w:i/>
        </w:rPr>
        <w:t>a</w:t>
      </w:r>
      <w:r>
        <w:rPr>
          <w:rFonts w:ascii="Arial" w:hAnsi="Arial" w:cs="Arial"/>
        </w:rPr>
        <w:t xml:space="preserve"> deste item.</w:t>
      </w:r>
    </w:p>
    <w:p w:rsidR="00C73933" w:rsidRDefault="00C73933" w:rsidP="00C73933">
      <w:pPr>
        <w:tabs>
          <w:tab w:val="left" w:pos="1134"/>
        </w:tabs>
        <w:spacing w:before="120"/>
        <w:jc w:val="both"/>
        <w:rPr>
          <w:rFonts w:ascii="Arial" w:hAnsi="Arial" w:cs="Arial"/>
        </w:rPr>
      </w:pPr>
      <w:r>
        <w:rPr>
          <w:rFonts w:ascii="Arial" w:hAnsi="Arial" w:cs="Arial"/>
          <w:bCs/>
        </w:rPr>
        <w:t>6.17. Se nenhuma microempresa, empresa de pequeno porte ou cooperativa, satisfizer</w:t>
      </w:r>
      <w:r>
        <w:rPr>
          <w:rFonts w:ascii="Arial" w:hAnsi="Arial" w:cs="Arial"/>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rPr>
      </w:pPr>
      <w:r>
        <w:rPr>
          <w:rFonts w:ascii="Arial" w:hAnsi="Arial" w:cs="Arial"/>
          <w:bCs/>
        </w:rPr>
        <w:t xml:space="preserve">6.18. O disposto nos itens </w:t>
      </w:r>
      <w:smartTag w:uri="urn:schemas-microsoft-com:office:smarttags" w:element="metricconverter">
        <w:smartTagPr>
          <w:attr w:name="ProductID" w:val="6.15 a"/>
        </w:smartTagPr>
        <w:r>
          <w:rPr>
            <w:rFonts w:ascii="Arial" w:hAnsi="Arial" w:cs="Arial"/>
            <w:bCs/>
          </w:rPr>
          <w:t>6.15 a</w:t>
        </w:r>
      </w:smartTag>
      <w:r>
        <w:rPr>
          <w:rFonts w:ascii="Arial" w:hAnsi="Arial" w:cs="Arial"/>
          <w:bCs/>
        </w:rPr>
        <w:t xml:space="preserve"> 6.17, deste edital, não se aplica às hipóteses em que a</w:t>
      </w:r>
      <w:r>
        <w:rPr>
          <w:rFonts w:ascii="Arial" w:hAnsi="Arial" w:cs="Arial"/>
        </w:rPr>
        <w:t xml:space="preserve"> proposta de menor valor inicial tiver sido apresentada por microempresa, empresa de pequeno porte ou cooperativa.</w:t>
      </w:r>
    </w:p>
    <w:p w:rsidR="00C73933" w:rsidRDefault="00C73933" w:rsidP="00C73933">
      <w:pPr>
        <w:pStyle w:val="Corpodetexto"/>
        <w:tabs>
          <w:tab w:val="left" w:pos="1800"/>
        </w:tabs>
        <w:rPr>
          <w:rFonts w:ascii="Arial" w:hAnsi="Arial" w:cs="Arial"/>
        </w:rPr>
      </w:pPr>
      <w:r>
        <w:rPr>
          <w:rFonts w:ascii="Arial" w:hAnsi="Arial" w:cs="Arial"/>
        </w:rPr>
        <w:t>6.19. Não serão consideradas, para julgamento das propostas, vantagens não previstas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6.21. A Sessão Pública não será suspensa, salvo motivo excepcional, devendo todas e quaisquer informações acerca do objeto serem esclarecidas previamente junto ao setor licitações deste município, conforme subitem 13.1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6.22. Caso haja necessidade de aditamento da Sessão Pública, será marcada nova data para continuação dos tra</w:t>
      </w:r>
      <w:r w:rsidR="00502C34">
        <w:rPr>
          <w:rFonts w:ascii="Arial" w:hAnsi="Arial" w:cs="Arial"/>
        </w:rPr>
        <w:t>balhos, devendo ficar intimadas</w:t>
      </w:r>
      <w:r w:rsidR="00697AF3">
        <w:rPr>
          <w:rFonts w:ascii="Arial" w:hAnsi="Arial" w:cs="Arial"/>
        </w:rPr>
        <w:t>,</w:t>
      </w:r>
      <w:r>
        <w:rPr>
          <w:rFonts w:ascii="Arial" w:hAnsi="Arial" w:cs="Arial"/>
        </w:rPr>
        <w:t xml:space="preserve"> as licitantes presentes</w:t>
      </w:r>
      <w:r w:rsidR="00502C34">
        <w:rPr>
          <w:rFonts w:ascii="Arial" w:hAnsi="Arial" w:cs="Arial"/>
        </w:rPr>
        <w:t>, neste mesmo ato</w:t>
      </w:r>
      <w:r>
        <w:rPr>
          <w:rFonts w:ascii="Arial" w:hAnsi="Arial" w:cs="Arial"/>
        </w:rPr>
        <w:t>.</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HABILITAÇÃO:</w:t>
      </w: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7.1. Para fins de habilitação neste Pregão, o licitante deverá apresentar dentro do ENVELOPE N° 02, os seguintes documentos, em vigor na data de abertura da Sessão Pública de Pregão:</w:t>
      </w:r>
    </w:p>
    <w:p w:rsidR="00C73933" w:rsidRDefault="00C73933" w:rsidP="00C73933">
      <w:pPr>
        <w:tabs>
          <w:tab w:val="left" w:pos="1800"/>
        </w:tabs>
        <w:jc w:val="both"/>
        <w:rPr>
          <w:rFonts w:ascii="Arial" w:hAnsi="Arial" w:cs="Arial"/>
        </w:rPr>
      </w:pPr>
    </w:p>
    <w:p w:rsidR="00C73933" w:rsidRDefault="00C73933" w:rsidP="00C73933">
      <w:pPr>
        <w:numPr>
          <w:ilvl w:val="0"/>
          <w:numId w:val="4"/>
        </w:numPr>
        <w:tabs>
          <w:tab w:val="left" w:pos="1800"/>
          <w:tab w:val="left" w:pos="4536"/>
          <w:tab w:val="left" w:pos="7513"/>
        </w:tabs>
        <w:jc w:val="both"/>
        <w:rPr>
          <w:rFonts w:ascii="Arial" w:hAnsi="Arial" w:cs="Arial"/>
        </w:rPr>
      </w:pPr>
      <w:r>
        <w:rPr>
          <w:rFonts w:ascii="Arial" w:hAnsi="Arial" w:cs="Arial"/>
        </w:rPr>
        <w:t>Registro Comercial, no caso de empresa individual;</w:t>
      </w:r>
    </w:p>
    <w:p w:rsidR="00C73933" w:rsidRDefault="00C73933" w:rsidP="00C73933">
      <w:pPr>
        <w:tabs>
          <w:tab w:val="left" w:pos="1800"/>
          <w:tab w:val="left" w:pos="4536"/>
          <w:tab w:val="left" w:pos="7513"/>
        </w:tabs>
        <w:ind w:left="1800"/>
        <w:jc w:val="both"/>
        <w:rPr>
          <w:rFonts w:ascii="Arial" w:hAnsi="Arial" w:cs="Arial"/>
        </w:rPr>
      </w:pPr>
    </w:p>
    <w:p w:rsidR="00C73933" w:rsidRDefault="00C73933" w:rsidP="00C73933">
      <w:pPr>
        <w:pStyle w:val="Corpodetexto"/>
        <w:tabs>
          <w:tab w:val="left" w:pos="1800"/>
          <w:tab w:val="left" w:pos="4536"/>
          <w:tab w:val="left" w:pos="7513"/>
        </w:tabs>
        <w:rPr>
          <w:rFonts w:ascii="Arial" w:hAnsi="Arial" w:cs="Arial"/>
        </w:rPr>
      </w:pPr>
      <w:r>
        <w:rPr>
          <w:rFonts w:ascii="Arial" w:hAnsi="Arial" w:cs="Arial"/>
        </w:rPr>
        <w:tab/>
        <w:t>b) Ato constitutivo, estatuto ou contrato social em vigor, devidamente registrado, em se tratando de sociedades comerciais, e, no caso de sociedades por ações, acompanhado de documentos de eleição de seus administradores.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c) Certidão de Regularidade, da Secretaria da Receita Federal, e Certidão Quanto a Dívida Ativa da União, da P</w:t>
      </w:r>
      <w:r w:rsidR="001C51A2">
        <w:rPr>
          <w:rFonts w:ascii="Arial" w:hAnsi="Arial" w:cs="Arial"/>
        </w:rPr>
        <w:t>rocuradoria da Fazenda Nacional e Previdência Social.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d) Certidão negativa de débitos para com a Fazenda Estadual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e) Certidão Negativa de Débitos para com a Fazenda Municipal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 Certificado de regularidade do FGTS perante o Fundo de Garantia do Tempo de Serviço;</w:t>
      </w:r>
    </w:p>
    <w:p w:rsidR="00C73933" w:rsidRDefault="00C73933" w:rsidP="00C73933">
      <w:pPr>
        <w:tabs>
          <w:tab w:val="left" w:pos="1800"/>
        </w:tabs>
        <w:jc w:val="both"/>
        <w:rPr>
          <w:rFonts w:ascii="Arial" w:hAnsi="Arial" w:cs="Arial"/>
        </w:rPr>
      </w:pPr>
    </w:p>
    <w:p w:rsidR="00502C34" w:rsidRDefault="00C73933" w:rsidP="00502C34">
      <w:pPr>
        <w:tabs>
          <w:tab w:val="left" w:pos="1800"/>
        </w:tabs>
        <w:jc w:val="both"/>
        <w:rPr>
          <w:rFonts w:ascii="Arial" w:hAnsi="Arial" w:cs="Arial"/>
        </w:rPr>
      </w:pPr>
      <w:r>
        <w:rPr>
          <w:rFonts w:ascii="Arial" w:hAnsi="Arial" w:cs="Arial"/>
        </w:rPr>
        <w:tab/>
      </w:r>
      <w:r w:rsidR="001C51A2">
        <w:rPr>
          <w:rFonts w:ascii="Arial" w:hAnsi="Arial" w:cs="Arial"/>
        </w:rPr>
        <w:t>g)</w:t>
      </w:r>
      <w:r w:rsidR="00502C34">
        <w:rPr>
          <w:rFonts w:ascii="Arial" w:hAnsi="Arial" w:cs="Arial"/>
        </w:rPr>
        <w:t xml:space="preserve">  Certidão Negativa de Débitos Trabalhistas - CNDT </w:t>
      </w:r>
    </w:p>
    <w:p w:rsidR="00C73933" w:rsidRDefault="00C73933" w:rsidP="00C73933">
      <w:pPr>
        <w:tabs>
          <w:tab w:val="left" w:pos="1800"/>
        </w:tabs>
        <w:jc w:val="both"/>
        <w:rPr>
          <w:rFonts w:ascii="Arial" w:hAnsi="Arial" w:cs="Arial"/>
          <w:iCs/>
        </w:rPr>
      </w:pPr>
    </w:p>
    <w:p w:rsidR="00C73933" w:rsidRDefault="004A7405" w:rsidP="004D0D49">
      <w:pPr>
        <w:pStyle w:val="PargrafodaLista"/>
        <w:numPr>
          <w:ilvl w:val="0"/>
          <w:numId w:val="9"/>
        </w:numPr>
        <w:tabs>
          <w:tab w:val="left" w:pos="1800"/>
        </w:tabs>
        <w:ind w:left="2127" w:hanging="327"/>
        <w:jc w:val="both"/>
        <w:rPr>
          <w:rFonts w:ascii="Arial" w:hAnsi="Arial" w:cs="Arial"/>
        </w:rPr>
      </w:pPr>
      <w:r>
        <w:rPr>
          <w:rFonts w:ascii="Arial" w:hAnsi="Arial" w:cs="Arial"/>
        </w:rPr>
        <w:t>D</w:t>
      </w:r>
      <w:r w:rsidR="00C73933" w:rsidRPr="004D0D49">
        <w:rPr>
          <w:rFonts w:ascii="Arial" w:hAnsi="Arial" w:cs="Arial"/>
        </w:rPr>
        <w:t>eclaração de que não está descumprindo o disposto no artigo 7°, inciso XXXIII, da Constituição Federal, conforme Decreto Federal n° 4.358 de 05/09/2</w:t>
      </w:r>
      <w:r w:rsidR="00063976">
        <w:rPr>
          <w:rFonts w:ascii="Arial" w:hAnsi="Arial" w:cs="Arial"/>
        </w:rPr>
        <w:t>003</w:t>
      </w:r>
      <w:r w:rsidR="00C73933" w:rsidRPr="004D0D49">
        <w:rPr>
          <w:rFonts w:ascii="Arial" w:hAnsi="Arial" w:cs="Arial"/>
        </w:rPr>
        <w:t>, assinada pelo representante legal da licitante, conforme Anexo IV.</w:t>
      </w:r>
    </w:p>
    <w:p w:rsidR="002769D0" w:rsidRDefault="002769D0" w:rsidP="002769D0">
      <w:pPr>
        <w:pStyle w:val="PargrafodaLista"/>
        <w:tabs>
          <w:tab w:val="left" w:pos="1800"/>
        </w:tabs>
        <w:ind w:left="2127"/>
        <w:jc w:val="both"/>
        <w:rPr>
          <w:rFonts w:ascii="Arial" w:hAnsi="Arial" w:cs="Arial"/>
        </w:rPr>
      </w:pPr>
    </w:p>
    <w:p w:rsidR="00C73933" w:rsidRDefault="00B33614" w:rsidP="00C73933">
      <w:pPr>
        <w:tabs>
          <w:tab w:val="left" w:pos="1800"/>
        </w:tabs>
        <w:jc w:val="both"/>
        <w:rPr>
          <w:rFonts w:ascii="Arial" w:hAnsi="Arial" w:cs="Arial"/>
        </w:rPr>
      </w:pPr>
      <w:r w:rsidRPr="004C2E32">
        <w:rPr>
          <w:rFonts w:ascii="Arial" w:hAnsi="Arial" w:cs="Arial"/>
        </w:rPr>
        <w:t>7.1.1. Os documentos apresenta</w:t>
      </w:r>
      <w:r w:rsidR="00696604">
        <w:rPr>
          <w:rFonts w:ascii="Arial" w:hAnsi="Arial" w:cs="Arial"/>
        </w:rPr>
        <w:t xml:space="preserve">dos na fase de “credenciamento”, solicitados neste item, </w:t>
      </w:r>
      <w:r w:rsidRPr="004C2E32">
        <w:rPr>
          <w:rFonts w:ascii="Arial" w:hAnsi="Arial" w:cs="Arial"/>
        </w:rPr>
        <w:t>serão dispensados de apr</w:t>
      </w:r>
      <w:r w:rsidR="00653B31">
        <w:rPr>
          <w:rFonts w:ascii="Arial" w:hAnsi="Arial" w:cs="Arial"/>
        </w:rPr>
        <w:t>esentação neste envelope, sendo</w:t>
      </w:r>
      <w:r w:rsidR="004C2E32" w:rsidRPr="004C2E32">
        <w:rPr>
          <w:rFonts w:ascii="Arial" w:hAnsi="Arial" w:cs="Arial"/>
        </w:rPr>
        <w:t xml:space="preserve"> </w:t>
      </w:r>
      <w:r w:rsidRPr="004C2E32">
        <w:rPr>
          <w:rFonts w:ascii="Arial" w:hAnsi="Arial" w:cs="Arial"/>
        </w:rPr>
        <w:t>considerados como já apresentados.</w:t>
      </w:r>
    </w:p>
    <w:p w:rsidR="002769D0" w:rsidRDefault="002769D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Pr>
          <w:rFonts w:ascii="Arial" w:hAnsi="Arial" w:cs="Arial"/>
        </w:rPr>
        <w:t>0</w:t>
      </w:r>
      <w:r>
        <w:rPr>
          <w:rFonts w:ascii="Arial" w:hAnsi="Arial" w:cs="Arial"/>
        </w:rPr>
        <w:t>5 (cinco) dias, sob pena de inutiliza</w:t>
      </w:r>
      <w:r w:rsidR="00502C34">
        <w:rPr>
          <w:rFonts w:ascii="Arial" w:hAnsi="Arial" w:cs="Arial"/>
        </w:rPr>
        <w:t>r</w:t>
      </w:r>
      <w:r>
        <w:rPr>
          <w:rFonts w:ascii="Arial" w:hAnsi="Arial" w:cs="Arial"/>
        </w:rPr>
        <w:t xml:space="preserve"> o envelope.</w:t>
      </w:r>
    </w:p>
    <w:p w:rsidR="00C73933" w:rsidRDefault="00C73933" w:rsidP="00C73933">
      <w:pPr>
        <w:tabs>
          <w:tab w:val="left" w:pos="1134"/>
        </w:tabs>
        <w:spacing w:before="120"/>
        <w:jc w:val="both"/>
        <w:rPr>
          <w:rFonts w:ascii="Arial" w:hAnsi="Arial" w:cs="Arial"/>
          <w:b/>
        </w:rPr>
      </w:pPr>
      <w:r>
        <w:rPr>
          <w:rFonts w:ascii="Arial" w:hAnsi="Arial" w:cs="Arial"/>
          <w:bCs/>
        </w:rPr>
        <w:t>7.3. A microempresa e a empresa de pequeno porte, bem como a cooperativa que</w:t>
      </w:r>
      <w:r>
        <w:rPr>
          <w:rFonts w:ascii="Arial" w:hAnsi="Arial" w:cs="Arial"/>
        </w:rPr>
        <w:t xml:space="preserve"> atender ao item 3.5, que possuir restrição em qualquer dos documentos de </w:t>
      </w:r>
      <w:r>
        <w:rPr>
          <w:rFonts w:ascii="Arial" w:hAnsi="Arial" w:cs="Arial"/>
          <w:b/>
        </w:rPr>
        <w:t>regularidade fiscal</w:t>
      </w:r>
      <w:r>
        <w:rPr>
          <w:rFonts w:ascii="Arial" w:hAnsi="Arial" w:cs="Arial"/>
        </w:rPr>
        <w:t>, previstos no item 7.1, deste edital, terá sua habilitação condicionada à apresentação de nova documentação, que comprove a sua regularidade em dois dias úteis, a da sessão em que foi declarada como vencedora do certame.</w:t>
      </w:r>
    </w:p>
    <w:p w:rsidR="00C73933" w:rsidRDefault="00C73933" w:rsidP="00C73933">
      <w:pPr>
        <w:tabs>
          <w:tab w:val="left" w:pos="1134"/>
        </w:tabs>
        <w:spacing w:before="120"/>
        <w:jc w:val="both"/>
        <w:rPr>
          <w:rFonts w:ascii="Arial" w:hAnsi="Arial" w:cs="Arial"/>
          <w:b/>
        </w:rPr>
      </w:pPr>
      <w:r>
        <w:rPr>
          <w:rFonts w:ascii="Arial" w:hAnsi="Arial" w:cs="Arial"/>
          <w:bCs/>
        </w:rPr>
        <w:lastRenderedPageBreak/>
        <w:t>7.3.1. O prazo de que trata o item anterior poderá ser prorrogado uma única vez, por</w:t>
      </w:r>
      <w:r>
        <w:rPr>
          <w:rFonts w:ascii="Arial" w:hAnsi="Arial" w:cs="Arial"/>
        </w:rPr>
        <w:t xml:space="preserve"> igual período, a critério da Administração, desde que seja requerido pelo interessado, de forma motivada e durante o transcurso do respectivo prazo.</w:t>
      </w:r>
    </w:p>
    <w:p w:rsidR="00C73933" w:rsidRDefault="00C73933" w:rsidP="00C73933">
      <w:pPr>
        <w:tabs>
          <w:tab w:val="left" w:pos="1134"/>
        </w:tabs>
        <w:spacing w:before="120"/>
        <w:jc w:val="both"/>
        <w:rPr>
          <w:rFonts w:ascii="Arial" w:hAnsi="Arial" w:cs="Arial"/>
        </w:rPr>
      </w:pPr>
      <w:r>
        <w:rPr>
          <w:rFonts w:ascii="Arial" w:hAnsi="Arial" w:cs="Arial"/>
          <w:bCs/>
        </w:rPr>
        <w:t>7.3.2. Ocorrendo a situação prevista no item 7.3, a sessão do pregão será suspensa,</w:t>
      </w:r>
      <w:r>
        <w:rPr>
          <w:rFonts w:ascii="Arial" w:hAnsi="Arial" w:cs="Arial"/>
        </w:rPr>
        <w:t xml:space="preserve"> podendo o pregoeiro fixar, desde logo, a data em que se dará continuidade ao certame, ficando os licitantes já intimados a comparecer ao ato público, a fim de acompanhar o julgamento da habilitação.</w:t>
      </w:r>
    </w:p>
    <w:p w:rsidR="00C73933" w:rsidRDefault="00C73933" w:rsidP="00C73933">
      <w:pPr>
        <w:tabs>
          <w:tab w:val="left" w:pos="1134"/>
        </w:tabs>
        <w:spacing w:before="120"/>
        <w:jc w:val="both"/>
        <w:rPr>
          <w:rFonts w:ascii="Arial" w:hAnsi="Arial" w:cs="Arial"/>
          <w:b/>
        </w:rPr>
      </w:pPr>
      <w:r>
        <w:rPr>
          <w:rFonts w:ascii="Arial" w:hAnsi="Arial" w:cs="Arial"/>
          <w:bCs/>
        </w:rPr>
        <w:t>7.3.3. O benefício de que trata o item 7.3 não eximirá a microempresa, a empresa de</w:t>
      </w:r>
      <w:r>
        <w:rPr>
          <w:rFonts w:ascii="Arial" w:hAnsi="Arial" w:cs="Arial"/>
        </w:rPr>
        <w:t xml:space="preserve"> pequeno porte e a cooperativa, da apresentação de todos os documentos, ainda que apresentem alguma restrição.</w:t>
      </w:r>
    </w:p>
    <w:p w:rsidR="00C73933" w:rsidRDefault="00C73933" w:rsidP="00C73933">
      <w:pPr>
        <w:tabs>
          <w:tab w:val="left" w:pos="1134"/>
        </w:tabs>
        <w:spacing w:before="120"/>
        <w:jc w:val="both"/>
        <w:rPr>
          <w:rFonts w:ascii="Arial" w:hAnsi="Arial" w:cs="Arial"/>
        </w:rPr>
      </w:pPr>
      <w:r>
        <w:rPr>
          <w:rFonts w:ascii="Arial" w:hAnsi="Arial" w:cs="Arial"/>
          <w:bCs/>
        </w:rPr>
        <w:t>7.3.4. A não regularização da documentação, no prazo fixado no item 7.3, implicará na</w:t>
      </w:r>
      <w:r>
        <w:rPr>
          <w:rFonts w:ascii="Arial" w:hAnsi="Arial" w:cs="Arial"/>
        </w:rPr>
        <w:t xml:space="preserve"> inabilitação do licitante e a adoção do procedimento previsto no item 8.2, sem prejuízo das penalidades previstas no item 12, deste edital.</w:t>
      </w:r>
    </w:p>
    <w:p w:rsidR="00490CF6" w:rsidRDefault="00490CF6" w:rsidP="00490CF6">
      <w:pPr>
        <w:tabs>
          <w:tab w:val="left" w:pos="1800"/>
        </w:tabs>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 ADJUDICAÇÃO: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8.1. Constatado o atendimento das exigências fixadas no Edital, a licitante será declarada vencedora, sendo adjudicado o objeto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8.2. Em caso de desatendimento às exigências </w:t>
      </w:r>
      <w:r w:rsidR="00886F3E">
        <w:rPr>
          <w:rFonts w:ascii="Arial" w:hAnsi="Arial" w:cs="Arial"/>
        </w:rPr>
        <w:t xml:space="preserve">de </w:t>
      </w:r>
      <w:r>
        <w:rPr>
          <w:rFonts w:ascii="Arial" w:hAnsi="Arial" w:cs="Arial"/>
        </w:rPr>
        <w:t>habilita</w:t>
      </w:r>
      <w:r w:rsidR="00886F3E">
        <w:rPr>
          <w:rFonts w:ascii="Arial" w:hAnsi="Arial" w:cs="Arial"/>
        </w:rPr>
        <w:t>ção</w:t>
      </w:r>
      <w:r>
        <w:rPr>
          <w:rFonts w:ascii="Arial" w:hAnsi="Arial" w:cs="Arial"/>
        </w:rPr>
        <w:t>, o Pregoeiro inabilitará a licitante e examinará as ofertas subseq</w:t>
      </w:r>
      <w:r w:rsidR="00697AF3">
        <w:rPr>
          <w:rFonts w:ascii="Arial" w:hAnsi="Arial" w:cs="Arial"/>
        </w:rPr>
        <w:t>u</w:t>
      </w:r>
      <w:r>
        <w:rPr>
          <w:rFonts w:ascii="Arial" w:hAnsi="Arial" w:cs="Arial"/>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586F18" w:rsidRDefault="00C73933" w:rsidP="00C73933">
      <w:pPr>
        <w:pStyle w:val="Corpodetexto"/>
        <w:tabs>
          <w:tab w:val="left" w:pos="1800"/>
        </w:tabs>
        <w:spacing w:before="240"/>
        <w:rPr>
          <w:rFonts w:ascii="Arial" w:hAnsi="Arial" w:cs="Arial"/>
        </w:rPr>
      </w:pPr>
      <w:r>
        <w:rPr>
          <w:rFonts w:ascii="Arial" w:hAnsi="Arial" w:cs="Arial"/>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Pr>
          <w:rFonts w:ascii="Arial" w:hAnsi="Arial" w:cs="Arial"/>
        </w:rPr>
        <w:t>o</w:t>
      </w:r>
      <w:r>
        <w:rPr>
          <w:rFonts w:ascii="Arial" w:hAnsi="Arial" w:cs="Arial"/>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8B1A1F" w:rsidRDefault="008B1A1F" w:rsidP="00C73933">
      <w:pPr>
        <w:pStyle w:val="Corpodetexto"/>
        <w:tabs>
          <w:tab w:val="left" w:pos="1800"/>
        </w:tabs>
        <w:spacing w:before="240"/>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DOS RECURSOS ADMINISTRATIVOS: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9.1. Tendo o licitante manifestado motivadamente a intenção de recorrer na Sessão Pública do Pregão, terá ele o prazo de 03 (três) dias corridos para apresentação das razões de recurso.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9.2. Os demais licitantes, já intimados na Sessão Pública supracitada, terão o prazo de 03 (três) dias corridos para apresentarem as contra</w:t>
      </w:r>
      <w:r w:rsidR="00E46D46">
        <w:rPr>
          <w:rFonts w:ascii="Arial" w:hAnsi="Arial" w:cs="Arial"/>
        </w:rPr>
        <w:t xml:space="preserve"> </w:t>
      </w:r>
      <w:r>
        <w:rPr>
          <w:rFonts w:ascii="Arial" w:hAnsi="Arial" w:cs="Arial"/>
        </w:rPr>
        <w:t>razões, que começará a correr do término do prazo da recorrente.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9.3. A manifestação na Sessão Pública e a motivação, no caso de recurso, são pressupostos de admissibilidade dos recursos.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9.4. As razões e contra</w:t>
      </w:r>
      <w:r w:rsidR="001C51A2">
        <w:rPr>
          <w:rFonts w:ascii="Arial" w:hAnsi="Arial" w:cs="Arial"/>
        </w:rPr>
        <w:t xml:space="preserve"> </w:t>
      </w:r>
      <w:r>
        <w:rPr>
          <w:rFonts w:ascii="Arial" w:hAnsi="Arial" w:cs="Arial"/>
        </w:rPr>
        <w:t>razões do recurso deverão ser encaminhadas, por escrito, ao Pregoeiro, no endereço mencionado no preâmbulo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9.5. A falta de manifestação imediata e motivada da licitante importará a decadência do direito de recurso.</w:t>
      </w:r>
    </w:p>
    <w:p w:rsidR="00C73933" w:rsidRDefault="00C73933"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DO FORNECIMENTO:</w:t>
      </w:r>
    </w:p>
    <w:p w:rsidR="00C73933" w:rsidRDefault="00C73933" w:rsidP="00C73933">
      <w:pPr>
        <w:tabs>
          <w:tab w:val="left" w:pos="1800"/>
        </w:tabs>
        <w:jc w:val="both"/>
        <w:rPr>
          <w:rFonts w:ascii="Arial" w:hAnsi="Arial" w:cs="Arial"/>
        </w:rPr>
      </w:pPr>
    </w:p>
    <w:p w:rsidR="00C73933" w:rsidRDefault="0042694B" w:rsidP="00C73933">
      <w:pPr>
        <w:tabs>
          <w:tab w:val="left" w:pos="1800"/>
        </w:tabs>
        <w:jc w:val="both"/>
        <w:rPr>
          <w:rFonts w:ascii="Arial" w:hAnsi="Arial" w:cs="Arial"/>
        </w:rPr>
      </w:pPr>
      <w:r>
        <w:rPr>
          <w:rFonts w:ascii="Arial" w:hAnsi="Arial" w:cs="Arial"/>
        </w:rPr>
        <w:t>10.1. O fornecimento do</w:t>
      </w:r>
      <w:r w:rsidR="00CC6DEC">
        <w:rPr>
          <w:rFonts w:ascii="Arial" w:hAnsi="Arial" w:cs="Arial"/>
        </w:rPr>
        <w:t>s</w:t>
      </w:r>
      <w:r>
        <w:rPr>
          <w:rFonts w:ascii="Arial" w:hAnsi="Arial" w:cs="Arial"/>
        </w:rPr>
        <w:t xml:space="preserve"> </w:t>
      </w:r>
      <w:r w:rsidR="00CC6DEC">
        <w:rPr>
          <w:rFonts w:ascii="Arial" w:hAnsi="Arial" w:cs="Arial"/>
        </w:rPr>
        <w:t>equipamentos</w:t>
      </w:r>
      <w:r w:rsidR="00C73933">
        <w:rPr>
          <w:rFonts w:ascii="Arial" w:hAnsi="Arial" w:cs="Arial"/>
        </w:rPr>
        <w:t xml:space="preserve"> será efetuado nas condições des</w:t>
      </w:r>
      <w:r>
        <w:rPr>
          <w:rFonts w:ascii="Arial" w:hAnsi="Arial" w:cs="Arial"/>
        </w:rPr>
        <w:t xml:space="preserve">te edital, no prazo máximo de </w:t>
      </w:r>
      <w:r w:rsidR="00CC6DEC">
        <w:rPr>
          <w:rFonts w:ascii="Arial" w:hAnsi="Arial" w:cs="Arial"/>
        </w:rPr>
        <w:t>3</w:t>
      </w:r>
      <w:r>
        <w:rPr>
          <w:rFonts w:ascii="Arial" w:hAnsi="Arial" w:cs="Arial"/>
        </w:rPr>
        <w:t>0</w:t>
      </w:r>
      <w:r w:rsidR="00C73933">
        <w:rPr>
          <w:rFonts w:ascii="Arial" w:hAnsi="Arial" w:cs="Arial"/>
        </w:rPr>
        <w:t xml:space="preserve"> dias, na Prefeitura Municipal de Pinhal Grande</w:t>
      </w:r>
      <w:r w:rsidR="004A7405">
        <w:rPr>
          <w:rFonts w:ascii="Arial" w:hAnsi="Arial" w:cs="Arial"/>
        </w:rPr>
        <w:t>-RS</w:t>
      </w:r>
      <w:r w:rsidR="00C73933">
        <w:rPr>
          <w:rFonts w:ascii="Arial" w:hAnsi="Arial" w:cs="Arial"/>
        </w:rPr>
        <w:t>.</w:t>
      </w:r>
    </w:p>
    <w:p w:rsidR="00C73933" w:rsidRDefault="00C73933" w:rsidP="00C73933">
      <w:pPr>
        <w:tabs>
          <w:tab w:val="left" w:pos="1800"/>
        </w:tabs>
        <w:jc w:val="both"/>
        <w:rPr>
          <w:rFonts w:ascii="Arial" w:hAnsi="Arial" w:cs="Arial"/>
        </w:rPr>
      </w:pPr>
    </w:p>
    <w:p w:rsidR="00C73933" w:rsidRDefault="00E46D46" w:rsidP="00C73933">
      <w:pPr>
        <w:tabs>
          <w:tab w:val="left" w:pos="1800"/>
        </w:tabs>
        <w:jc w:val="both"/>
        <w:rPr>
          <w:rFonts w:ascii="Arial" w:hAnsi="Arial" w:cs="Arial"/>
        </w:rPr>
      </w:pPr>
      <w:r>
        <w:rPr>
          <w:rFonts w:ascii="Arial" w:hAnsi="Arial" w:cs="Arial"/>
        </w:rPr>
        <w:t>10.2. Verificada a não c</w:t>
      </w:r>
      <w:r w:rsidR="00C73933">
        <w:rPr>
          <w:rFonts w:ascii="Arial" w:hAnsi="Arial" w:cs="Arial"/>
        </w:rPr>
        <w:t>onformidade de algum produto, a licitante vencedora deverá promover as correções necessárias no prazo máximo de 05 (cinco) dias úteis, sujeitando-se às penalidades previstas neste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10.3. A nota fiscal, emitida pela licitante vencedora, deverá, obrigatoriamente, acompanhar o objeto entregue.</w:t>
      </w:r>
    </w:p>
    <w:p w:rsidR="00C73933" w:rsidRDefault="00C73933" w:rsidP="00C73933">
      <w:pPr>
        <w:tabs>
          <w:tab w:val="left" w:pos="1800"/>
        </w:tabs>
        <w:jc w:val="both"/>
        <w:rPr>
          <w:rFonts w:ascii="Arial" w:hAnsi="Arial" w:cs="Arial"/>
        </w:rPr>
      </w:pPr>
    </w:p>
    <w:p w:rsidR="00AA1CF4" w:rsidRDefault="00AA1CF4"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DA DOTAÇÃO ORÇAMENTÁRIA E DO PAGAMENTO:</w:t>
      </w:r>
    </w:p>
    <w:p w:rsidR="00C73933" w:rsidRDefault="00C73933" w:rsidP="00C73933">
      <w:pPr>
        <w:tabs>
          <w:tab w:val="left" w:pos="1800"/>
        </w:tabs>
        <w:jc w:val="both"/>
        <w:rPr>
          <w:rFonts w:ascii="Arial" w:hAnsi="Arial" w:cs="Arial"/>
        </w:rPr>
      </w:pPr>
    </w:p>
    <w:p w:rsidR="00C73933" w:rsidRPr="00697AF3" w:rsidRDefault="00C73933" w:rsidP="00C73933">
      <w:pPr>
        <w:tabs>
          <w:tab w:val="left" w:pos="1800"/>
        </w:tabs>
        <w:jc w:val="both"/>
        <w:rPr>
          <w:rFonts w:ascii="Arial" w:hAnsi="Arial" w:cs="Arial"/>
          <w:color w:val="FF0000"/>
        </w:rPr>
      </w:pPr>
      <w:r w:rsidRPr="001733B1">
        <w:rPr>
          <w:rFonts w:ascii="Arial" w:hAnsi="Arial" w:cs="Arial"/>
        </w:rPr>
        <w:t>11.1. As despesas correrão pelas seguintes dotações orçamentárias:</w:t>
      </w:r>
    </w:p>
    <w:p w:rsidR="00DE5C27" w:rsidRDefault="00DE5C27" w:rsidP="00C73933">
      <w:pPr>
        <w:jc w:val="both"/>
        <w:rPr>
          <w:rFonts w:ascii="Arial" w:hAnsi="Arial" w:cs="Arial"/>
          <w:color w:val="FF0000"/>
        </w:rPr>
      </w:pP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10</w:t>
      </w:r>
      <w:r w:rsidR="0047342E" w:rsidRPr="0014724A">
        <w:rPr>
          <w:rFonts w:ascii="Arial" w:hAnsi="Arial" w:cs="Arial"/>
          <w:bCs/>
        </w:rPr>
        <w:t xml:space="preserve"> -</w:t>
      </w:r>
      <w:r w:rsidRPr="0014724A">
        <w:rPr>
          <w:rFonts w:ascii="Arial" w:hAnsi="Arial" w:cs="Arial"/>
          <w:bCs/>
        </w:rPr>
        <w:t xml:space="preserve"> </w:t>
      </w:r>
      <w:r w:rsidRPr="0014724A">
        <w:rPr>
          <w:rFonts w:ascii="Arial" w:hAnsi="Arial" w:cs="Arial"/>
          <w:bCs/>
        </w:rPr>
        <w:tab/>
        <w:t>SEC. MUNIC. DA AGRICULTURA, INDÚST. E COMÉRCIO</w:t>
      </w: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02</w:t>
      </w:r>
      <w:r w:rsidR="0047342E" w:rsidRPr="0014724A">
        <w:rPr>
          <w:rFonts w:ascii="Arial" w:hAnsi="Arial" w:cs="Arial"/>
          <w:bCs/>
        </w:rPr>
        <w:t xml:space="preserve"> - </w:t>
      </w:r>
      <w:r w:rsidRPr="0014724A">
        <w:rPr>
          <w:rFonts w:ascii="Arial" w:hAnsi="Arial" w:cs="Arial"/>
          <w:bCs/>
        </w:rPr>
        <w:tab/>
        <w:t>Departamento de Serviços Agrícolas</w:t>
      </w:r>
    </w:p>
    <w:p w:rsidR="005C2DEF" w:rsidRPr="0014724A" w:rsidRDefault="0047342E"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 xml:space="preserve">20 - </w:t>
      </w:r>
      <w:r w:rsidR="005C2DEF" w:rsidRPr="0014724A">
        <w:rPr>
          <w:rFonts w:ascii="Arial" w:hAnsi="Arial" w:cs="Arial"/>
          <w:bCs/>
        </w:rPr>
        <w:t>Agricultura</w:t>
      </w:r>
    </w:p>
    <w:p w:rsidR="005C2DEF" w:rsidRPr="0014724A" w:rsidRDefault="0047342E"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 xml:space="preserve">606 - </w:t>
      </w:r>
      <w:r w:rsidR="005C2DEF" w:rsidRPr="0014724A">
        <w:rPr>
          <w:rFonts w:ascii="Arial" w:hAnsi="Arial" w:cs="Arial"/>
          <w:bCs/>
        </w:rPr>
        <w:t>Extensão Rural</w:t>
      </w: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0019</w:t>
      </w:r>
      <w:r w:rsidR="0047342E" w:rsidRPr="0014724A">
        <w:rPr>
          <w:rFonts w:ascii="Arial" w:hAnsi="Arial" w:cs="Arial"/>
          <w:bCs/>
        </w:rPr>
        <w:t xml:space="preserve"> </w:t>
      </w:r>
      <w:r w:rsidRPr="0014724A">
        <w:rPr>
          <w:rFonts w:ascii="Arial" w:hAnsi="Arial" w:cs="Arial"/>
          <w:bCs/>
        </w:rPr>
        <w:tab/>
      </w:r>
      <w:r w:rsidR="0047342E" w:rsidRPr="0014724A">
        <w:rPr>
          <w:rFonts w:ascii="Arial" w:hAnsi="Arial" w:cs="Arial"/>
          <w:bCs/>
        </w:rPr>
        <w:t xml:space="preserve">- </w:t>
      </w:r>
      <w:r w:rsidRPr="0014724A">
        <w:rPr>
          <w:rFonts w:ascii="Arial" w:hAnsi="Arial" w:cs="Arial"/>
          <w:bCs/>
        </w:rPr>
        <w:t>Promoção da Produção Agropecuária</w:t>
      </w: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1116</w:t>
      </w:r>
      <w:r w:rsidRPr="0014724A">
        <w:rPr>
          <w:rFonts w:ascii="Arial" w:hAnsi="Arial" w:cs="Arial"/>
          <w:bCs/>
        </w:rPr>
        <w:tab/>
      </w:r>
      <w:r w:rsidR="0047342E" w:rsidRPr="0014724A">
        <w:rPr>
          <w:rFonts w:ascii="Arial" w:hAnsi="Arial" w:cs="Arial"/>
          <w:bCs/>
        </w:rPr>
        <w:t xml:space="preserve"> - </w:t>
      </w:r>
      <w:r w:rsidRPr="0014724A">
        <w:rPr>
          <w:rFonts w:ascii="Arial" w:hAnsi="Arial" w:cs="Arial"/>
        </w:rPr>
        <w:t>Apoio ao Desenvolvimento da Agricultura Familiar</w:t>
      </w:r>
      <w:r w:rsidRPr="0014724A">
        <w:rPr>
          <w:rFonts w:ascii="Arial" w:hAnsi="Arial" w:cs="Arial"/>
          <w:bCs/>
        </w:rPr>
        <w:t xml:space="preserve">  </w:t>
      </w: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3.3.3.90.30.0000</w:t>
      </w:r>
      <w:r w:rsidR="0047342E" w:rsidRPr="0014724A">
        <w:rPr>
          <w:rFonts w:ascii="Arial" w:hAnsi="Arial" w:cs="Arial"/>
          <w:bCs/>
        </w:rPr>
        <w:t xml:space="preserve"> -</w:t>
      </w:r>
      <w:r w:rsidRPr="0014724A">
        <w:rPr>
          <w:rFonts w:ascii="Arial" w:hAnsi="Arial" w:cs="Arial"/>
          <w:bCs/>
        </w:rPr>
        <w:tab/>
      </w:r>
      <w:r w:rsidR="0047342E" w:rsidRPr="0014724A">
        <w:rPr>
          <w:rFonts w:ascii="Arial" w:hAnsi="Arial" w:cs="Arial"/>
          <w:bCs/>
        </w:rPr>
        <w:t xml:space="preserve"> </w:t>
      </w:r>
      <w:r w:rsidRPr="0014724A">
        <w:rPr>
          <w:rFonts w:ascii="Arial" w:hAnsi="Arial" w:cs="Arial"/>
          <w:bCs/>
        </w:rPr>
        <w:t>Material de Consumo</w:t>
      </w:r>
      <w:r w:rsidRPr="0014724A">
        <w:rPr>
          <w:rFonts w:ascii="Arial" w:hAnsi="Arial" w:cs="Arial"/>
          <w:bCs/>
        </w:rPr>
        <w:tab/>
        <w:t>R$</w:t>
      </w:r>
      <w:r w:rsidRPr="0014724A">
        <w:rPr>
          <w:rFonts w:ascii="Arial" w:hAnsi="Arial" w:cs="Arial"/>
          <w:bCs/>
        </w:rPr>
        <w:tab/>
        <w:t>28.953,35</w:t>
      </w:r>
    </w:p>
    <w:p w:rsidR="005C2DEF" w:rsidRPr="0014724A" w:rsidRDefault="005C2DEF" w:rsidP="005C2DEF">
      <w:pPr>
        <w:widowControl w:val="0"/>
        <w:tabs>
          <w:tab w:val="right" w:pos="2410"/>
          <w:tab w:val="left" w:pos="2552"/>
          <w:tab w:val="left" w:leader="dot" w:pos="7513"/>
          <w:tab w:val="right" w:pos="9016"/>
        </w:tabs>
        <w:jc w:val="both"/>
        <w:rPr>
          <w:rFonts w:ascii="Arial" w:hAnsi="Arial" w:cs="Arial"/>
          <w:bCs/>
        </w:rPr>
      </w:pPr>
      <w:r w:rsidRPr="0014724A">
        <w:rPr>
          <w:rFonts w:ascii="Arial" w:hAnsi="Arial" w:cs="Arial"/>
          <w:bCs/>
        </w:rPr>
        <w:t xml:space="preserve">Recurso 4301 – </w:t>
      </w:r>
      <w:r w:rsidRPr="0014724A">
        <w:rPr>
          <w:rFonts w:ascii="Arial" w:hAnsi="Arial" w:cs="Arial"/>
        </w:rPr>
        <w:t xml:space="preserve">PMPG Insumos. Agr. Familiar </w:t>
      </w:r>
      <w:proofErr w:type="spellStart"/>
      <w:r w:rsidRPr="0014724A">
        <w:rPr>
          <w:rFonts w:ascii="Arial" w:hAnsi="Arial" w:cs="Arial"/>
        </w:rPr>
        <w:t>Conv</w:t>
      </w:r>
      <w:proofErr w:type="spellEnd"/>
      <w:r w:rsidRPr="0014724A">
        <w:rPr>
          <w:rFonts w:ascii="Arial" w:hAnsi="Arial" w:cs="Arial"/>
        </w:rPr>
        <w:t>. FPE2966/2017</w:t>
      </w:r>
    </w:p>
    <w:p w:rsidR="000C6D29" w:rsidRPr="0014724A" w:rsidRDefault="000C6D29" w:rsidP="00C73933">
      <w:pPr>
        <w:tabs>
          <w:tab w:val="left" w:pos="1800"/>
        </w:tabs>
        <w:jc w:val="both"/>
        <w:rPr>
          <w:rFonts w:ascii="Arial" w:hAnsi="Arial" w:cs="Arial"/>
        </w:rPr>
      </w:pPr>
    </w:p>
    <w:p w:rsidR="0047342E" w:rsidRPr="0014724A" w:rsidRDefault="0047342E" w:rsidP="0047342E">
      <w:pPr>
        <w:widowControl w:val="0"/>
        <w:tabs>
          <w:tab w:val="right" w:pos="2410"/>
          <w:tab w:val="left" w:pos="2552"/>
          <w:tab w:val="left" w:pos="2694"/>
          <w:tab w:val="left" w:pos="7371"/>
          <w:tab w:val="left" w:leader="dot" w:pos="7513"/>
          <w:tab w:val="right" w:pos="9016"/>
        </w:tabs>
        <w:ind w:left="2552" w:hanging="2552"/>
        <w:jc w:val="both"/>
        <w:rPr>
          <w:rFonts w:ascii="Arial" w:hAnsi="Arial" w:cs="Arial"/>
          <w:bCs/>
        </w:rPr>
      </w:pPr>
      <w:r w:rsidRPr="0014724A">
        <w:rPr>
          <w:rFonts w:ascii="Arial" w:hAnsi="Arial" w:cs="Arial"/>
          <w:bCs/>
        </w:rPr>
        <w:t xml:space="preserve">10.02.20.606.0019.1116 </w:t>
      </w:r>
      <w:r w:rsidRPr="0014724A">
        <w:rPr>
          <w:rFonts w:ascii="Arial" w:hAnsi="Arial" w:cs="Arial"/>
          <w:bCs/>
        </w:rPr>
        <w:tab/>
        <w:t>APOIO AO DESENVOLV. DA AGRICULTURA FAMILIAR</w:t>
      </w:r>
    </w:p>
    <w:p w:rsidR="0047342E" w:rsidRPr="0014724A" w:rsidRDefault="0047342E" w:rsidP="0047342E">
      <w:pPr>
        <w:widowControl w:val="0"/>
        <w:tabs>
          <w:tab w:val="right" w:pos="2410"/>
          <w:tab w:val="left" w:pos="2552"/>
          <w:tab w:val="left" w:pos="2694"/>
          <w:tab w:val="left" w:leader="dot" w:pos="7513"/>
          <w:tab w:val="right" w:pos="9016"/>
        </w:tabs>
        <w:ind w:left="2552" w:hanging="2552"/>
        <w:jc w:val="both"/>
        <w:rPr>
          <w:rFonts w:ascii="Arial" w:hAnsi="Arial" w:cs="Arial"/>
          <w:bCs/>
        </w:rPr>
      </w:pPr>
      <w:r w:rsidRPr="0014724A">
        <w:rPr>
          <w:rFonts w:ascii="Arial" w:hAnsi="Arial" w:cs="Arial"/>
          <w:bCs/>
        </w:rPr>
        <w:t xml:space="preserve">3.3.3.90.30.0000 </w:t>
      </w:r>
      <w:r w:rsidRPr="0014724A">
        <w:rPr>
          <w:rFonts w:ascii="Arial" w:hAnsi="Arial" w:cs="Arial"/>
          <w:bCs/>
        </w:rPr>
        <w:tab/>
        <w:t>Material de Consumo</w:t>
      </w:r>
      <w:r w:rsidRPr="0014724A">
        <w:rPr>
          <w:rFonts w:ascii="Arial" w:hAnsi="Arial" w:cs="Arial"/>
          <w:bCs/>
        </w:rPr>
        <w:tab/>
        <w:t>R$</w:t>
      </w:r>
      <w:r w:rsidRPr="0014724A">
        <w:rPr>
          <w:rFonts w:ascii="Arial" w:hAnsi="Arial" w:cs="Arial"/>
          <w:bCs/>
        </w:rPr>
        <w:tab/>
        <w:t>4.000,00</w:t>
      </w:r>
    </w:p>
    <w:p w:rsidR="0047342E" w:rsidRPr="0014724A" w:rsidRDefault="0047342E" w:rsidP="0047342E">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Recurso 0001 – Livre</w:t>
      </w:r>
    </w:p>
    <w:p w:rsidR="005C2DEF" w:rsidRDefault="005C2DEF"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11.2. Os pagamentos serão efetuados da seguinte forma: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iCs/>
        </w:rPr>
        <w:tab/>
      </w:r>
      <w:r>
        <w:rPr>
          <w:rFonts w:ascii="Arial" w:hAnsi="Arial" w:cs="Arial"/>
        </w:rPr>
        <w:t xml:space="preserve">11.2.1. O pagamento será efetuado, no prazo máximo de </w:t>
      </w:r>
      <w:r w:rsidR="003C014A">
        <w:rPr>
          <w:rFonts w:ascii="Arial" w:hAnsi="Arial" w:cs="Arial"/>
        </w:rPr>
        <w:t xml:space="preserve">10 (dez) </w:t>
      </w:r>
      <w:r>
        <w:rPr>
          <w:rFonts w:ascii="Arial" w:hAnsi="Arial" w:cs="Arial"/>
        </w:rPr>
        <w:t>dias úteis da entrega do bem licitado.</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ab/>
        <w:t>11.2.2. A nota de empenho é a formalização da transação comercial.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11.2.2. A nota fiscal deverá conter: a indicação do número do </w:t>
      </w:r>
      <w:r w:rsidR="003C014A">
        <w:rPr>
          <w:rFonts w:ascii="Arial" w:hAnsi="Arial" w:cs="Arial"/>
        </w:rPr>
        <w:t xml:space="preserve">Processo e do </w:t>
      </w:r>
      <w:r>
        <w:rPr>
          <w:rFonts w:ascii="Arial" w:hAnsi="Arial" w:cs="Arial"/>
        </w:rPr>
        <w:t>Pregão</w:t>
      </w:r>
      <w:r w:rsidR="003C014A">
        <w:rPr>
          <w:rFonts w:ascii="Arial" w:hAnsi="Arial" w:cs="Arial"/>
        </w:rPr>
        <w:t xml:space="preserve"> para posterior liberação do pagamento.</w:t>
      </w:r>
    </w:p>
    <w:p w:rsidR="00C73933" w:rsidRDefault="00C73933" w:rsidP="00C73933">
      <w:pPr>
        <w:tabs>
          <w:tab w:val="left" w:pos="1800"/>
        </w:tabs>
        <w:jc w:val="both"/>
        <w:rPr>
          <w:rFonts w:ascii="Arial" w:hAnsi="Arial" w:cs="Arial"/>
        </w:rPr>
      </w:pPr>
    </w:p>
    <w:p w:rsidR="008B1A1F" w:rsidRDefault="008B1A1F" w:rsidP="00C73933">
      <w:pPr>
        <w:tabs>
          <w:tab w:val="left" w:pos="1800"/>
        </w:tabs>
        <w:jc w:val="both"/>
        <w:rPr>
          <w:rFonts w:ascii="Arial" w:hAnsi="Arial" w:cs="Arial"/>
        </w:rPr>
      </w:pPr>
    </w:p>
    <w:p w:rsidR="008B1A1F" w:rsidRDefault="008B1A1F" w:rsidP="00C73933">
      <w:pPr>
        <w:tabs>
          <w:tab w:val="left" w:pos="1800"/>
        </w:tabs>
        <w:jc w:val="both"/>
        <w:rPr>
          <w:rFonts w:ascii="Arial" w:hAnsi="Arial" w:cs="Arial"/>
        </w:rPr>
      </w:pPr>
    </w:p>
    <w:p w:rsidR="008B1A1F" w:rsidRDefault="008B1A1F"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lastRenderedPageBreak/>
        <w:t>DAS PENALIDADES: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12.1. A recusa pelo fornecedor em entregar o </w:t>
      </w:r>
      <w:r w:rsidR="003C014A">
        <w:rPr>
          <w:rFonts w:ascii="Arial" w:hAnsi="Arial" w:cs="Arial"/>
        </w:rPr>
        <w:t>bem</w:t>
      </w:r>
      <w:r>
        <w:rPr>
          <w:rFonts w:ascii="Arial" w:hAnsi="Arial" w:cs="Arial"/>
        </w:rPr>
        <w:t xml:space="preserve"> adjudicado acarretará a multa de 3% (três por cento) sobre o valor total da proposta.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12.2. O atraso que exceder ao prazo fixado para a entrega, acarretará a multa de 0,1 (zero vírgula um) por cento, por dia de atraso, limitado ao máximo de 3 % (três por cento), sobre o valor total que lhe foi adjudicado.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12.3. O não</w:t>
      </w:r>
      <w:r w:rsidR="001733B1">
        <w:rPr>
          <w:rFonts w:ascii="Arial" w:hAnsi="Arial" w:cs="Arial"/>
        </w:rPr>
        <w:t xml:space="preserve"> </w:t>
      </w:r>
      <w:r>
        <w:rPr>
          <w:rFonts w:ascii="Arial" w:hAnsi="Arial" w:cs="Arial"/>
        </w:rPr>
        <w:t>cumprimento de obrigações acessórias, sujeitará o fornecedor à multa de 3 % (três por cento) sobre o valor total da obrigação.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12.4. Nos termos do artigo 7° da Lei n° 10.520, de 17-07-2</w:t>
      </w:r>
      <w:r w:rsidR="00063976">
        <w:rPr>
          <w:rFonts w:ascii="Arial" w:hAnsi="Arial" w:cs="Arial"/>
        </w:rPr>
        <w:t>003</w:t>
      </w:r>
      <w:r>
        <w:rPr>
          <w:rFonts w:ascii="Arial" w:hAnsi="Arial" w:cs="Arial"/>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Default="00C73933" w:rsidP="00C73933">
      <w:pPr>
        <w:tabs>
          <w:tab w:val="left" w:pos="1800"/>
        </w:tabs>
        <w:jc w:val="both"/>
        <w:rPr>
          <w:rFonts w:ascii="Arial" w:hAnsi="Arial" w:cs="Arial"/>
        </w:rPr>
      </w:pPr>
    </w:p>
    <w:p w:rsidR="00C73933" w:rsidRDefault="00C73933" w:rsidP="00C73933">
      <w:pPr>
        <w:numPr>
          <w:ilvl w:val="0"/>
          <w:numId w:val="5"/>
        </w:numPr>
        <w:tabs>
          <w:tab w:val="left" w:pos="1800"/>
        </w:tabs>
        <w:jc w:val="both"/>
        <w:rPr>
          <w:rFonts w:ascii="Arial" w:hAnsi="Arial" w:cs="Arial"/>
        </w:rPr>
      </w:pPr>
      <w:r>
        <w:rPr>
          <w:rFonts w:ascii="Arial" w:hAnsi="Arial" w:cs="Arial"/>
        </w:rPr>
        <w:t>Ausência de entrega de documentação exigida para habilitação;</w:t>
      </w:r>
    </w:p>
    <w:p w:rsidR="00C73933" w:rsidRDefault="00C73933" w:rsidP="00C73933">
      <w:pPr>
        <w:numPr>
          <w:ilvl w:val="0"/>
          <w:numId w:val="5"/>
        </w:numPr>
        <w:tabs>
          <w:tab w:val="left" w:pos="1800"/>
        </w:tabs>
        <w:jc w:val="both"/>
        <w:rPr>
          <w:rFonts w:ascii="Arial" w:hAnsi="Arial" w:cs="Arial"/>
        </w:rPr>
      </w:pPr>
      <w:r>
        <w:rPr>
          <w:rFonts w:ascii="Arial" w:hAnsi="Arial" w:cs="Arial"/>
        </w:rPr>
        <w:t>Apresentação de documentação falsa para participação no certame;</w:t>
      </w:r>
    </w:p>
    <w:p w:rsidR="00C73933" w:rsidRDefault="00C73933" w:rsidP="00C73933">
      <w:pPr>
        <w:numPr>
          <w:ilvl w:val="0"/>
          <w:numId w:val="5"/>
        </w:numPr>
        <w:tabs>
          <w:tab w:val="left" w:pos="1800"/>
        </w:tabs>
        <w:jc w:val="both"/>
        <w:rPr>
          <w:rFonts w:ascii="Arial" w:hAnsi="Arial" w:cs="Arial"/>
        </w:rPr>
      </w:pPr>
      <w:r>
        <w:rPr>
          <w:rFonts w:ascii="Arial" w:hAnsi="Arial" w:cs="Arial"/>
        </w:rPr>
        <w:t>Retardamento da execução do certame, por conduta reprovável;</w:t>
      </w:r>
    </w:p>
    <w:p w:rsidR="00C73933" w:rsidRDefault="00C73933" w:rsidP="00C73933">
      <w:pPr>
        <w:numPr>
          <w:ilvl w:val="0"/>
          <w:numId w:val="5"/>
        </w:numPr>
        <w:tabs>
          <w:tab w:val="left" w:pos="1800"/>
        </w:tabs>
        <w:jc w:val="both"/>
        <w:rPr>
          <w:rFonts w:ascii="Arial" w:hAnsi="Arial" w:cs="Arial"/>
        </w:rPr>
      </w:pPr>
      <w:r>
        <w:rPr>
          <w:rFonts w:ascii="Arial" w:hAnsi="Arial" w:cs="Arial"/>
        </w:rPr>
        <w:t>Não</w:t>
      </w:r>
      <w:r w:rsidR="001733B1">
        <w:rPr>
          <w:rFonts w:ascii="Arial" w:hAnsi="Arial" w:cs="Arial"/>
        </w:rPr>
        <w:t xml:space="preserve"> </w:t>
      </w:r>
      <w:r>
        <w:rPr>
          <w:rFonts w:ascii="Arial" w:hAnsi="Arial" w:cs="Arial"/>
        </w:rPr>
        <w:t>manutenção da proposta escrita ou lance verbal, após a adjudicação;</w:t>
      </w:r>
    </w:p>
    <w:p w:rsidR="00C73933" w:rsidRDefault="00C73933" w:rsidP="00C73933">
      <w:pPr>
        <w:numPr>
          <w:ilvl w:val="0"/>
          <w:numId w:val="5"/>
        </w:numPr>
        <w:tabs>
          <w:tab w:val="left" w:pos="1800"/>
        </w:tabs>
        <w:jc w:val="both"/>
        <w:rPr>
          <w:rFonts w:ascii="Arial" w:hAnsi="Arial" w:cs="Arial"/>
        </w:rPr>
      </w:pPr>
      <w:r>
        <w:rPr>
          <w:rFonts w:ascii="Arial" w:hAnsi="Arial" w:cs="Arial"/>
        </w:rPr>
        <w:t xml:space="preserve">Comportamento </w:t>
      </w:r>
      <w:r w:rsidR="001733B1">
        <w:rPr>
          <w:rFonts w:ascii="Arial" w:hAnsi="Arial" w:cs="Arial"/>
        </w:rPr>
        <w:t>inidôneo</w:t>
      </w:r>
      <w:r>
        <w:rPr>
          <w:rFonts w:ascii="Arial" w:hAnsi="Arial" w:cs="Arial"/>
        </w:rPr>
        <w:t>;</w:t>
      </w:r>
    </w:p>
    <w:p w:rsidR="00C73933" w:rsidRDefault="00C73933" w:rsidP="00C73933">
      <w:pPr>
        <w:numPr>
          <w:ilvl w:val="0"/>
          <w:numId w:val="5"/>
        </w:numPr>
        <w:tabs>
          <w:tab w:val="left" w:pos="1800"/>
        </w:tabs>
        <w:jc w:val="both"/>
        <w:rPr>
          <w:rFonts w:ascii="Arial" w:hAnsi="Arial" w:cs="Arial"/>
        </w:rPr>
      </w:pPr>
      <w:r>
        <w:rPr>
          <w:rFonts w:ascii="Arial" w:hAnsi="Arial" w:cs="Arial"/>
        </w:rPr>
        <w:t>Cometimento de fraude fiscal;</w:t>
      </w:r>
    </w:p>
    <w:p w:rsidR="00C73933" w:rsidRDefault="00C73933" w:rsidP="00C73933">
      <w:pPr>
        <w:numPr>
          <w:ilvl w:val="0"/>
          <w:numId w:val="5"/>
        </w:numPr>
        <w:tabs>
          <w:tab w:val="left" w:pos="1800"/>
        </w:tabs>
        <w:jc w:val="both"/>
        <w:rPr>
          <w:rFonts w:ascii="Arial" w:hAnsi="Arial" w:cs="Arial"/>
        </w:rPr>
      </w:pPr>
      <w:r>
        <w:rPr>
          <w:rFonts w:ascii="Arial" w:hAnsi="Arial" w:cs="Arial"/>
        </w:rPr>
        <w:t>Fraudar a execução do contrato;</w:t>
      </w:r>
    </w:p>
    <w:p w:rsidR="00C73933" w:rsidRDefault="00C73933" w:rsidP="00C73933">
      <w:pPr>
        <w:numPr>
          <w:ilvl w:val="0"/>
          <w:numId w:val="5"/>
        </w:numPr>
        <w:tabs>
          <w:tab w:val="left" w:pos="1800"/>
        </w:tabs>
        <w:jc w:val="both"/>
        <w:rPr>
          <w:rFonts w:ascii="Arial" w:hAnsi="Arial" w:cs="Arial"/>
        </w:rPr>
      </w:pPr>
      <w:r>
        <w:rPr>
          <w:rFonts w:ascii="Arial" w:hAnsi="Arial" w:cs="Arial"/>
        </w:rPr>
        <w:t>Falhar na execução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12.6. As penalidades serão registradas no cadastro do contratado, quando for o caso.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12.7. Nenhum pagamento será efetuado enquanto pendente de liquidação qualquer obrigação financeira que for imposta ao fornecedor em virtude de penalidade ou inadimplência contratual.</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697AF3">
        <w:rPr>
          <w:rFonts w:ascii="Arial" w:hAnsi="Arial" w:cs="Arial"/>
          <w:b/>
        </w:rPr>
        <w:t>DAS DISPOSIÇÕES GERAIS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 Quaisquer informações ou dúvidas de ordem técnica, bem como aquelas decorrentes de interpretação do Edital, deverão ser solicitadas por escrito, ao Município de Pinha</w:t>
      </w:r>
      <w:r w:rsidR="005D722B">
        <w:rPr>
          <w:rFonts w:ascii="Arial" w:hAnsi="Arial" w:cs="Arial"/>
        </w:rPr>
        <w:t>l</w:t>
      </w:r>
      <w:r>
        <w:rPr>
          <w:rFonts w:ascii="Arial" w:hAnsi="Arial" w:cs="Arial"/>
        </w:rPr>
        <w:t xml:space="preserve"> Grande</w:t>
      </w:r>
      <w:r w:rsidR="005D722B">
        <w:rPr>
          <w:rFonts w:ascii="Arial" w:hAnsi="Arial" w:cs="Arial"/>
        </w:rPr>
        <w:t>-RS</w:t>
      </w:r>
      <w:r>
        <w:rPr>
          <w:rFonts w:ascii="Arial" w:hAnsi="Arial" w:cs="Arial"/>
        </w:rPr>
        <w:t xml:space="preserve">, Setor de Licitações e Contratos, sito à Avenida Integração, 2691, ou pelo telefone 55-3278-1135, ou </w:t>
      </w:r>
      <w:proofErr w:type="spellStart"/>
      <w:r>
        <w:rPr>
          <w:rFonts w:ascii="Arial" w:hAnsi="Arial" w:cs="Arial"/>
        </w:rPr>
        <w:t>email</w:t>
      </w:r>
      <w:proofErr w:type="spellEnd"/>
      <w:r>
        <w:rPr>
          <w:rFonts w:ascii="Arial" w:hAnsi="Arial" w:cs="Arial"/>
        </w:rPr>
        <w:t xml:space="preserve">: </w:t>
      </w:r>
      <w:hyperlink r:id="rId7" w:history="1">
        <w:r w:rsidR="00E46D46" w:rsidRPr="00890279">
          <w:rPr>
            <w:rStyle w:val="Hyperlink"/>
            <w:rFonts w:ascii="Arial" w:hAnsi="Arial" w:cs="Arial"/>
          </w:rPr>
          <w:t>compras@pinhalgrande.rs.gov.br</w:t>
        </w:r>
      </w:hyperlink>
      <w:r>
        <w:rPr>
          <w:rFonts w:ascii="Arial" w:hAnsi="Arial" w:cs="Arial"/>
        </w:rPr>
        <w:t>, no horário de expediente, preferencialmente, com antecedência mínima de 03 (três) dias da data marcada para recebimento dos envelopes.</w:t>
      </w:r>
    </w:p>
    <w:p w:rsidR="00C73933" w:rsidRDefault="00C73933" w:rsidP="00C73933">
      <w:pPr>
        <w:tabs>
          <w:tab w:val="left" w:pos="1800"/>
        </w:tabs>
        <w:jc w:val="both"/>
        <w:rPr>
          <w:rFonts w:ascii="Arial" w:hAnsi="Arial" w:cs="Arial"/>
        </w:rPr>
      </w:pPr>
      <w:r>
        <w:rPr>
          <w:rFonts w:ascii="Arial" w:hAnsi="Arial" w:cs="Arial"/>
        </w:rPr>
        <w:t>13.2. Os questionamentos recebidos e as respectivas respostas com relação ao presente Pregão encontrar-se-ão à disposição dos interessados no Setor de Licitações e Contratos da Prefeitura Municipal de Pinhal Grande.</w:t>
      </w:r>
    </w:p>
    <w:p w:rsidR="00C73933" w:rsidRDefault="00C73933" w:rsidP="00C73933">
      <w:pPr>
        <w:tabs>
          <w:tab w:val="left" w:pos="1800"/>
        </w:tabs>
        <w:jc w:val="both"/>
        <w:rPr>
          <w:rFonts w:ascii="Arial" w:hAnsi="Arial" w:cs="Arial"/>
        </w:rPr>
      </w:pPr>
      <w:r>
        <w:rPr>
          <w:rFonts w:ascii="Arial" w:hAnsi="Arial" w:cs="Arial"/>
        </w:rPr>
        <w:lastRenderedPageBreak/>
        <w:t>13.3. Ocorrendo a decretação de feriado ou qualquer fato superveniente que impeça a realização do certame na data marcada, todas as datas constantes deste Edital serão transferidas, automaticamente, para o primeiro dia útil ou d</w:t>
      </w:r>
      <w:r w:rsidR="001733B1">
        <w:rPr>
          <w:rFonts w:ascii="Arial" w:hAnsi="Arial" w:cs="Arial"/>
        </w:rPr>
        <w:t xml:space="preserve">e expediente normal subsequente </w:t>
      </w:r>
      <w:r>
        <w:rPr>
          <w:rFonts w:ascii="Arial" w:hAnsi="Arial" w:cs="Arial"/>
        </w:rPr>
        <w:t>aos ora fixados.</w:t>
      </w:r>
    </w:p>
    <w:p w:rsidR="00C73933" w:rsidRDefault="001733B1" w:rsidP="00C73933">
      <w:pPr>
        <w:tabs>
          <w:tab w:val="left" w:pos="1800"/>
        </w:tabs>
        <w:jc w:val="both"/>
        <w:rPr>
          <w:rFonts w:ascii="Arial" w:hAnsi="Arial" w:cs="Arial"/>
        </w:rPr>
      </w:pPr>
      <w:r>
        <w:rPr>
          <w:rFonts w:ascii="Arial" w:hAnsi="Arial" w:cs="Arial"/>
        </w:rPr>
        <w:t xml:space="preserve">13.4. Para </w:t>
      </w:r>
      <w:r w:rsidR="005D722B">
        <w:rPr>
          <w:rFonts w:ascii="Arial" w:hAnsi="Arial" w:cs="Arial"/>
        </w:rPr>
        <w:t xml:space="preserve">dar </w:t>
      </w:r>
      <w:r>
        <w:rPr>
          <w:rFonts w:ascii="Arial" w:hAnsi="Arial" w:cs="Arial"/>
        </w:rPr>
        <w:t>agili</w:t>
      </w:r>
      <w:r w:rsidR="005D722B">
        <w:rPr>
          <w:rFonts w:ascii="Arial" w:hAnsi="Arial" w:cs="Arial"/>
        </w:rPr>
        <w:t>dade a</w:t>
      </w:r>
      <w:r w:rsidR="00C73933">
        <w:rPr>
          <w:rFonts w:ascii="Arial" w:hAnsi="Arial" w:cs="Arial"/>
        </w:rPr>
        <w:t>os trabalhos, solicita-se que os licitantes façam constar em sua documentação o endereço e os números de fax e telefone.</w:t>
      </w:r>
    </w:p>
    <w:p w:rsidR="00C73933" w:rsidRDefault="00C73933" w:rsidP="00C73933">
      <w:pPr>
        <w:tabs>
          <w:tab w:val="left" w:pos="1800"/>
        </w:tabs>
        <w:jc w:val="both"/>
        <w:rPr>
          <w:rFonts w:ascii="Arial" w:hAnsi="Arial" w:cs="Arial"/>
        </w:rPr>
      </w:pPr>
      <w:r>
        <w:rPr>
          <w:rFonts w:ascii="Arial" w:hAnsi="Arial" w:cs="Arial"/>
        </w:rPr>
        <w:t>13.5. Todos os documentos, exigidos no presente instrumento convocatório, poderão ser apresentados em original, por qualquer processo de cópia autenticada por tabelião,</w:t>
      </w:r>
      <w:r w:rsidR="00A5741C">
        <w:rPr>
          <w:rFonts w:ascii="Arial" w:hAnsi="Arial" w:cs="Arial"/>
        </w:rPr>
        <w:t xml:space="preserve"> por funcionário público</w:t>
      </w:r>
      <w:r>
        <w:rPr>
          <w:rFonts w:ascii="Arial" w:hAnsi="Arial" w:cs="Arial"/>
        </w:rPr>
        <w:t xml:space="preserve"> </w:t>
      </w:r>
      <w:r w:rsidR="00A5741C">
        <w:rPr>
          <w:rFonts w:ascii="Arial" w:hAnsi="Arial" w:cs="Arial"/>
        </w:rPr>
        <w:t xml:space="preserve">municipal </w:t>
      </w:r>
      <w:r>
        <w:rPr>
          <w:rFonts w:ascii="Arial" w:hAnsi="Arial" w:cs="Arial"/>
        </w:rPr>
        <w:t>ou publicação em órgão da imprensa oficial.</w:t>
      </w:r>
    </w:p>
    <w:p w:rsidR="00C73933" w:rsidRDefault="00C73933" w:rsidP="00C73933">
      <w:pPr>
        <w:tabs>
          <w:tab w:val="left" w:pos="1800"/>
        </w:tabs>
        <w:jc w:val="both"/>
        <w:rPr>
          <w:rFonts w:ascii="Arial" w:hAnsi="Arial" w:cs="Arial"/>
        </w:rPr>
      </w:pPr>
      <w:r>
        <w:rPr>
          <w:rFonts w:ascii="Arial" w:hAnsi="Arial" w:cs="Arial"/>
        </w:rPr>
        <w:t>13.6.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C73933" w:rsidRDefault="00C73933" w:rsidP="00C73933">
      <w:pPr>
        <w:tabs>
          <w:tab w:val="left" w:pos="1800"/>
        </w:tabs>
        <w:jc w:val="both"/>
        <w:rPr>
          <w:rFonts w:ascii="Arial" w:hAnsi="Arial" w:cs="Arial"/>
        </w:rPr>
      </w:pPr>
      <w:r>
        <w:rPr>
          <w:rFonts w:ascii="Arial" w:hAnsi="Arial" w:cs="Arial"/>
        </w:rPr>
        <w:t>13.7. Após a apresentação da proposta, não caberá desistência, salvo por motivo justo decorrente de fato superveniente e aceito pelo pregoeiro.</w:t>
      </w:r>
    </w:p>
    <w:p w:rsidR="00C73933" w:rsidRDefault="00C73933" w:rsidP="00C73933">
      <w:pPr>
        <w:tabs>
          <w:tab w:val="left" w:pos="1800"/>
        </w:tabs>
        <w:jc w:val="both"/>
        <w:rPr>
          <w:rFonts w:ascii="Arial" w:hAnsi="Arial" w:cs="Arial"/>
        </w:rPr>
      </w:pPr>
      <w:r>
        <w:rPr>
          <w:rFonts w:ascii="Arial" w:hAnsi="Arial" w:cs="Arial"/>
        </w:rPr>
        <w:t>13.8. A administração poderá revogar a licitação por interesse público, devendo anula-la por ilegalidade, em despacho fundamentado, sem a obrigação de indenizar (art. 49 da Lei Federal n° 8.666/93).</w:t>
      </w:r>
    </w:p>
    <w:p w:rsidR="00C73933" w:rsidRDefault="00C73933" w:rsidP="00C73933">
      <w:pPr>
        <w:tabs>
          <w:tab w:val="left" w:pos="1800"/>
        </w:tabs>
        <w:jc w:val="both"/>
        <w:rPr>
          <w:rFonts w:ascii="Arial" w:hAnsi="Arial" w:cs="Arial"/>
        </w:rPr>
      </w:pPr>
      <w:r>
        <w:rPr>
          <w:rFonts w:ascii="Arial" w:hAnsi="Arial" w:cs="Arial"/>
        </w:rPr>
        <w:t>13.9. São anexos deste Edital:</w:t>
      </w:r>
    </w:p>
    <w:p w:rsidR="00C73933" w:rsidRDefault="00C73933" w:rsidP="00C73933">
      <w:pPr>
        <w:tabs>
          <w:tab w:val="left" w:pos="1800"/>
        </w:tabs>
        <w:jc w:val="both"/>
        <w:rPr>
          <w:rFonts w:ascii="Arial" w:hAnsi="Arial" w:cs="Arial"/>
        </w:rPr>
      </w:pPr>
      <w:r>
        <w:rPr>
          <w:rFonts w:ascii="Arial" w:hAnsi="Arial" w:cs="Arial"/>
        </w:rPr>
        <w:t>13.9.1. ANEXO I – Modelo de Proposta de Preços;</w:t>
      </w:r>
    </w:p>
    <w:p w:rsidR="00C73933" w:rsidRDefault="00C73933" w:rsidP="00C73933">
      <w:pPr>
        <w:tabs>
          <w:tab w:val="left" w:pos="1800"/>
        </w:tabs>
        <w:jc w:val="both"/>
        <w:rPr>
          <w:rFonts w:ascii="Arial" w:hAnsi="Arial" w:cs="Arial"/>
        </w:rPr>
      </w:pPr>
      <w:r>
        <w:rPr>
          <w:rFonts w:ascii="Arial" w:hAnsi="Arial" w:cs="Arial"/>
        </w:rPr>
        <w:t>13.9.2. ANEXO II – Modelo de Credenciamento;</w:t>
      </w:r>
    </w:p>
    <w:p w:rsidR="00C73933" w:rsidRDefault="00C73933" w:rsidP="00C73933">
      <w:pPr>
        <w:tabs>
          <w:tab w:val="left" w:pos="1800"/>
        </w:tabs>
        <w:jc w:val="both"/>
        <w:rPr>
          <w:rFonts w:ascii="Arial" w:hAnsi="Arial" w:cs="Arial"/>
        </w:rPr>
      </w:pPr>
      <w:r>
        <w:rPr>
          <w:rFonts w:ascii="Arial" w:hAnsi="Arial" w:cs="Arial"/>
        </w:rPr>
        <w:t>13.9.3. ANEXO III – Modelo de Declaração dando Ciência de que Cumpre Plenamente os Requisitos De Habilitação;</w:t>
      </w:r>
    </w:p>
    <w:p w:rsidR="00C73933" w:rsidRDefault="00C73933" w:rsidP="00C73933">
      <w:pPr>
        <w:tabs>
          <w:tab w:val="left" w:pos="1800"/>
        </w:tabs>
        <w:jc w:val="both"/>
        <w:rPr>
          <w:rFonts w:ascii="Arial" w:hAnsi="Arial" w:cs="Arial"/>
        </w:rPr>
      </w:pPr>
      <w:r>
        <w:rPr>
          <w:rFonts w:ascii="Arial" w:hAnsi="Arial" w:cs="Arial"/>
        </w:rPr>
        <w:t>13.9.4. ANEXO IV – Modelo de Declaração que não Emprega Menor.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13.10. Fica eleito, de comum acordo entre as partes, o Foro da Comarca de </w:t>
      </w:r>
      <w:proofErr w:type="spellStart"/>
      <w:r>
        <w:rPr>
          <w:rFonts w:ascii="Arial" w:hAnsi="Arial" w:cs="Arial"/>
        </w:rPr>
        <w:t>Julio</w:t>
      </w:r>
      <w:proofErr w:type="spellEnd"/>
      <w:r>
        <w:rPr>
          <w:rFonts w:ascii="Arial" w:hAnsi="Arial" w:cs="Arial"/>
        </w:rPr>
        <w:t xml:space="preserve"> de Castilhos, para dirimir quaisquer litígios oriundos da licitação e do contrato decorrente, com expressa renúncia a outro qualquer, por mais privilegiado que seja.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Pinhal Grande</w:t>
      </w:r>
      <w:r w:rsidR="00032B77">
        <w:rPr>
          <w:rFonts w:ascii="Arial" w:hAnsi="Arial" w:cs="Arial"/>
        </w:rPr>
        <w:t>-RS,</w:t>
      </w:r>
      <w:r>
        <w:rPr>
          <w:rFonts w:ascii="Arial" w:hAnsi="Arial" w:cs="Arial"/>
        </w:rPr>
        <w:t xml:space="preserve"> </w:t>
      </w:r>
      <w:r w:rsidR="0014724A">
        <w:rPr>
          <w:rFonts w:ascii="Arial" w:hAnsi="Arial" w:cs="Arial"/>
        </w:rPr>
        <w:t>25</w:t>
      </w:r>
      <w:r w:rsidR="006D7394">
        <w:rPr>
          <w:rFonts w:ascii="Arial" w:hAnsi="Arial" w:cs="Arial"/>
        </w:rPr>
        <w:t xml:space="preserve"> de maio</w:t>
      </w:r>
      <w:r w:rsidR="00640FBE">
        <w:rPr>
          <w:rFonts w:ascii="Arial" w:hAnsi="Arial" w:cs="Arial"/>
        </w:rPr>
        <w:t xml:space="preserve"> de 2018</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pStyle w:val="Cabealho"/>
        <w:tabs>
          <w:tab w:val="left" w:pos="1800"/>
        </w:tabs>
        <w:rPr>
          <w:rFonts w:ascii="Arial" w:hAnsi="Arial" w:cs="Arial"/>
        </w:rPr>
      </w:pPr>
    </w:p>
    <w:p w:rsidR="00C73933" w:rsidRDefault="00C73933" w:rsidP="00C73933">
      <w:pPr>
        <w:pStyle w:val="Cabealho"/>
        <w:tabs>
          <w:tab w:val="left" w:pos="1800"/>
        </w:tabs>
        <w:rPr>
          <w:rFonts w:ascii="Arial" w:hAnsi="Arial" w:cs="Arial"/>
        </w:rPr>
      </w:pPr>
    </w:p>
    <w:p w:rsidR="00C73933" w:rsidRDefault="00541733" w:rsidP="00C73933">
      <w:pPr>
        <w:tabs>
          <w:tab w:val="left" w:pos="1800"/>
        </w:tabs>
        <w:jc w:val="both"/>
        <w:rPr>
          <w:rFonts w:ascii="Arial" w:hAnsi="Arial" w:cs="Arial"/>
        </w:rPr>
      </w:pPr>
      <w:r>
        <w:rPr>
          <w:rFonts w:ascii="Arial" w:hAnsi="Arial" w:cs="Arial"/>
        </w:rPr>
        <w:t xml:space="preserve">Luiz </w:t>
      </w:r>
      <w:proofErr w:type="spellStart"/>
      <w:r>
        <w:rPr>
          <w:rFonts w:ascii="Arial" w:hAnsi="Arial" w:cs="Arial"/>
        </w:rPr>
        <w:t>Antonio</w:t>
      </w:r>
      <w:proofErr w:type="spellEnd"/>
      <w:r>
        <w:rPr>
          <w:rFonts w:ascii="Arial" w:hAnsi="Arial" w:cs="Arial"/>
        </w:rPr>
        <w:t xml:space="preserve"> </w:t>
      </w:r>
      <w:proofErr w:type="spellStart"/>
      <w:r>
        <w:rPr>
          <w:rFonts w:ascii="Arial" w:hAnsi="Arial" w:cs="Arial"/>
        </w:rPr>
        <w:t>Burin</w:t>
      </w:r>
      <w:proofErr w:type="spellEnd"/>
    </w:p>
    <w:p w:rsidR="00C73933" w:rsidRDefault="00C73933" w:rsidP="00C73933">
      <w:pPr>
        <w:tabs>
          <w:tab w:val="left" w:pos="1800"/>
        </w:tabs>
        <w:jc w:val="both"/>
        <w:rPr>
          <w:rFonts w:ascii="Arial" w:hAnsi="Arial" w:cs="Arial"/>
        </w:rPr>
      </w:pPr>
      <w:r>
        <w:rPr>
          <w:rFonts w:ascii="Arial" w:hAnsi="Arial" w:cs="Arial"/>
        </w:rPr>
        <w:t>Prefeito Municipal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 – PREGÃO N° </w:t>
      </w:r>
      <w:r w:rsidR="009A2F20">
        <w:rPr>
          <w:rFonts w:ascii="Arial" w:hAnsi="Arial" w:cs="Arial"/>
        </w:rPr>
        <w:t>012/2018</w:t>
      </w:r>
      <w:r>
        <w:rPr>
          <w:rFonts w:ascii="Arial" w:hAnsi="Arial" w:cs="Arial"/>
        </w:rPr>
        <w:t>.</w:t>
      </w:r>
    </w:p>
    <w:p w:rsidR="00C73933" w:rsidRDefault="00C73933" w:rsidP="00C73933">
      <w:pPr>
        <w:tabs>
          <w:tab w:val="left" w:pos="1800"/>
        </w:tabs>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PROPOSTA DE PREÇOS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Apresentamos nossa proposta para fornecimento do objeto do Pregão n° </w:t>
      </w:r>
      <w:r w:rsidR="009A2F20">
        <w:rPr>
          <w:rFonts w:ascii="Arial" w:hAnsi="Arial" w:cs="Arial"/>
        </w:rPr>
        <w:t>012/2018</w:t>
      </w:r>
      <w:r>
        <w:rPr>
          <w:rFonts w:ascii="Arial" w:hAnsi="Arial" w:cs="Arial"/>
        </w:rPr>
        <w:t xml:space="preserve">, acatando todas as </w:t>
      </w:r>
      <w:r w:rsidR="00370A11">
        <w:rPr>
          <w:rFonts w:ascii="Arial" w:hAnsi="Arial" w:cs="Arial"/>
        </w:rPr>
        <w:t>condições</w:t>
      </w:r>
      <w:r>
        <w:rPr>
          <w:rFonts w:ascii="Arial" w:hAnsi="Arial" w:cs="Arial"/>
        </w:rPr>
        <w:t xml:space="preserve"> consignadas no Edital, conforme abaixo.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Descrição do objeto proposto, por item.</w:t>
      </w:r>
    </w:p>
    <w:p w:rsidR="00C73933" w:rsidRDefault="00C73933" w:rsidP="00C73933">
      <w:pPr>
        <w:tabs>
          <w:tab w:val="left" w:pos="1800"/>
        </w:tabs>
        <w:jc w:val="both"/>
        <w:rPr>
          <w:rFonts w:ascii="Arial" w:hAnsi="Arial" w:cs="Arial"/>
        </w:rPr>
      </w:pPr>
    </w:p>
    <w:p w:rsidR="00C73933" w:rsidRDefault="00C73933" w:rsidP="00C73933">
      <w:pPr>
        <w:numPr>
          <w:ilvl w:val="0"/>
          <w:numId w:val="6"/>
        </w:numPr>
        <w:tabs>
          <w:tab w:val="left" w:pos="1800"/>
        </w:tabs>
        <w:jc w:val="both"/>
        <w:rPr>
          <w:rFonts w:ascii="Arial" w:hAnsi="Arial" w:cs="Arial"/>
        </w:rPr>
      </w:pPr>
      <w:r>
        <w:rPr>
          <w:rFonts w:ascii="Arial" w:hAnsi="Arial" w:cs="Arial"/>
        </w:rPr>
        <w:t>Razão Social, endereço/telefone/fax:</w:t>
      </w:r>
    </w:p>
    <w:p w:rsidR="00C73933" w:rsidRDefault="00C73933" w:rsidP="00C73933">
      <w:pPr>
        <w:numPr>
          <w:ilvl w:val="0"/>
          <w:numId w:val="6"/>
        </w:numPr>
        <w:tabs>
          <w:tab w:val="left" w:pos="1800"/>
        </w:tabs>
        <w:jc w:val="both"/>
        <w:rPr>
          <w:rFonts w:ascii="Arial" w:hAnsi="Arial" w:cs="Arial"/>
        </w:rPr>
      </w:pPr>
      <w:r>
        <w:rPr>
          <w:rFonts w:ascii="Arial" w:hAnsi="Arial" w:cs="Arial"/>
        </w:rPr>
        <w:t>Declaração, conforme solicitado.</w:t>
      </w:r>
    </w:p>
    <w:p w:rsidR="00C73933" w:rsidRPr="00490CF6" w:rsidRDefault="00C73933" w:rsidP="00490CF6">
      <w:pPr>
        <w:pStyle w:val="PargrafodaLista"/>
        <w:numPr>
          <w:ilvl w:val="0"/>
          <w:numId w:val="6"/>
        </w:numPr>
        <w:tabs>
          <w:tab w:val="left" w:pos="1800"/>
        </w:tabs>
        <w:jc w:val="both"/>
        <w:rPr>
          <w:rFonts w:ascii="Arial" w:hAnsi="Arial" w:cs="Arial"/>
        </w:rPr>
      </w:pPr>
      <w:r w:rsidRPr="00490CF6">
        <w:rPr>
          <w:rFonts w:ascii="Arial" w:hAnsi="Arial" w:cs="Arial"/>
        </w:rPr>
        <w:t>Especificações do produto ofertado conforme o objeto do Edital.</w:t>
      </w:r>
    </w:p>
    <w:p w:rsidR="00490CF6" w:rsidRPr="00490CF6" w:rsidRDefault="00490CF6" w:rsidP="00490CF6">
      <w:pPr>
        <w:pStyle w:val="PargrafodaLista"/>
        <w:tabs>
          <w:tab w:val="left" w:pos="1800"/>
        </w:tabs>
        <w:ind w:left="2160"/>
        <w:jc w:val="both"/>
        <w:rPr>
          <w:rFonts w:ascii="Arial" w:hAnsi="Arial" w:cs="Arial"/>
        </w:rPr>
      </w:pPr>
    </w:p>
    <w:tbl>
      <w:tblPr>
        <w:tblStyle w:val="Tabelacomgrade"/>
        <w:tblpPr w:leftFromText="141" w:rightFromText="141" w:vertAnchor="text" w:horzAnchor="margin" w:tblpXSpec="center" w:tblpY="44"/>
        <w:tblW w:w="9923" w:type="dxa"/>
        <w:tblLayout w:type="fixed"/>
        <w:tblLook w:val="04A0" w:firstRow="1" w:lastRow="0" w:firstColumn="1" w:lastColumn="0" w:noHBand="0" w:noVBand="1"/>
      </w:tblPr>
      <w:tblGrid>
        <w:gridCol w:w="743"/>
        <w:gridCol w:w="925"/>
        <w:gridCol w:w="850"/>
        <w:gridCol w:w="3544"/>
        <w:gridCol w:w="1485"/>
        <w:gridCol w:w="1134"/>
        <w:gridCol w:w="1242"/>
      </w:tblGrid>
      <w:tr w:rsidR="006D7394" w:rsidRPr="006E123B" w:rsidTr="007F6FAF">
        <w:tc>
          <w:tcPr>
            <w:tcW w:w="743" w:type="dxa"/>
          </w:tcPr>
          <w:p w:rsidR="006D7394" w:rsidRPr="00586F18" w:rsidRDefault="006D7394" w:rsidP="007F6FAF">
            <w:pPr>
              <w:rPr>
                <w:rFonts w:ascii="Arial" w:hAnsi="Arial" w:cs="Arial"/>
                <w:sz w:val="20"/>
                <w:szCs w:val="20"/>
              </w:rPr>
            </w:pPr>
            <w:r w:rsidRPr="00586F18">
              <w:rPr>
                <w:rFonts w:ascii="Arial" w:hAnsi="Arial" w:cs="Arial"/>
                <w:sz w:val="20"/>
                <w:szCs w:val="20"/>
              </w:rPr>
              <w:t>ITEM</w:t>
            </w:r>
          </w:p>
        </w:tc>
        <w:tc>
          <w:tcPr>
            <w:tcW w:w="925" w:type="dxa"/>
          </w:tcPr>
          <w:p w:rsidR="006D7394" w:rsidRPr="00586F18" w:rsidRDefault="006D7394" w:rsidP="007F6FAF">
            <w:pPr>
              <w:rPr>
                <w:rFonts w:ascii="Arial" w:hAnsi="Arial" w:cs="Arial"/>
                <w:sz w:val="20"/>
                <w:szCs w:val="20"/>
              </w:rPr>
            </w:pPr>
            <w:r w:rsidRPr="00586F18">
              <w:rPr>
                <w:rFonts w:ascii="Arial" w:hAnsi="Arial" w:cs="Arial"/>
                <w:sz w:val="20"/>
                <w:szCs w:val="20"/>
              </w:rPr>
              <w:t>QUANT</w:t>
            </w:r>
          </w:p>
        </w:tc>
        <w:tc>
          <w:tcPr>
            <w:tcW w:w="850" w:type="dxa"/>
          </w:tcPr>
          <w:p w:rsidR="006D7394" w:rsidRPr="00586F18" w:rsidRDefault="006D7394" w:rsidP="007F6FAF">
            <w:pPr>
              <w:rPr>
                <w:rFonts w:ascii="Arial" w:hAnsi="Arial" w:cs="Arial"/>
                <w:sz w:val="20"/>
                <w:szCs w:val="20"/>
              </w:rPr>
            </w:pPr>
            <w:r w:rsidRPr="00586F18">
              <w:rPr>
                <w:rFonts w:ascii="Arial" w:hAnsi="Arial" w:cs="Arial"/>
                <w:sz w:val="20"/>
                <w:szCs w:val="20"/>
              </w:rPr>
              <w:t>UNID.</w:t>
            </w:r>
          </w:p>
        </w:tc>
        <w:tc>
          <w:tcPr>
            <w:tcW w:w="3544" w:type="dxa"/>
          </w:tcPr>
          <w:p w:rsidR="006D7394" w:rsidRPr="00586F18" w:rsidRDefault="006D7394" w:rsidP="007F6FAF">
            <w:pPr>
              <w:jc w:val="center"/>
              <w:rPr>
                <w:rFonts w:ascii="Arial" w:hAnsi="Arial" w:cs="Arial"/>
                <w:sz w:val="20"/>
                <w:szCs w:val="20"/>
              </w:rPr>
            </w:pPr>
            <w:r w:rsidRPr="00586F18">
              <w:rPr>
                <w:rFonts w:ascii="Arial" w:hAnsi="Arial" w:cs="Arial"/>
                <w:sz w:val="20"/>
                <w:szCs w:val="20"/>
              </w:rPr>
              <w:t>DESCRIÇÃO</w:t>
            </w:r>
          </w:p>
        </w:tc>
        <w:tc>
          <w:tcPr>
            <w:tcW w:w="1485" w:type="dxa"/>
          </w:tcPr>
          <w:p w:rsidR="006D7394" w:rsidRDefault="006D7394" w:rsidP="007F6FAF">
            <w:pPr>
              <w:rPr>
                <w:rFonts w:ascii="Arial" w:hAnsi="Arial" w:cs="Arial"/>
                <w:sz w:val="20"/>
                <w:szCs w:val="20"/>
              </w:rPr>
            </w:pPr>
            <w:r w:rsidRPr="00586F18">
              <w:rPr>
                <w:rFonts w:ascii="Arial" w:hAnsi="Arial" w:cs="Arial"/>
                <w:sz w:val="20"/>
                <w:szCs w:val="20"/>
              </w:rPr>
              <w:t>MARCA/</w:t>
            </w:r>
          </w:p>
          <w:p w:rsidR="006D7394" w:rsidRPr="00586F18" w:rsidRDefault="006D7394" w:rsidP="007F6FAF">
            <w:pPr>
              <w:rPr>
                <w:rFonts w:ascii="Arial" w:hAnsi="Arial" w:cs="Arial"/>
                <w:sz w:val="20"/>
                <w:szCs w:val="20"/>
              </w:rPr>
            </w:pPr>
            <w:r w:rsidRPr="00586F18">
              <w:rPr>
                <w:rFonts w:ascii="Arial" w:hAnsi="Arial" w:cs="Arial"/>
                <w:sz w:val="20"/>
                <w:szCs w:val="20"/>
              </w:rPr>
              <w:t>MODELO</w:t>
            </w:r>
          </w:p>
        </w:tc>
        <w:tc>
          <w:tcPr>
            <w:tcW w:w="1134" w:type="dxa"/>
          </w:tcPr>
          <w:p w:rsidR="006D7394" w:rsidRPr="00586F18" w:rsidRDefault="006D7394" w:rsidP="007F6FAF">
            <w:pPr>
              <w:rPr>
                <w:rFonts w:ascii="Arial" w:hAnsi="Arial" w:cs="Arial"/>
                <w:sz w:val="20"/>
                <w:szCs w:val="20"/>
              </w:rPr>
            </w:pPr>
            <w:r w:rsidRPr="00586F18">
              <w:rPr>
                <w:rFonts w:ascii="Arial" w:hAnsi="Arial" w:cs="Arial"/>
                <w:sz w:val="20"/>
                <w:szCs w:val="20"/>
              </w:rPr>
              <w:t>R$ UNIT.</w:t>
            </w:r>
          </w:p>
        </w:tc>
        <w:tc>
          <w:tcPr>
            <w:tcW w:w="1242" w:type="dxa"/>
          </w:tcPr>
          <w:p w:rsidR="006D7394" w:rsidRPr="00586F18" w:rsidRDefault="006D7394" w:rsidP="007F6FAF">
            <w:pPr>
              <w:rPr>
                <w:rFonts w:ascii="Arial" w:hAnsi="Arial" w:cs="Arial"/>
                <w:sz w:val="20"/>
                <w:szCs w:val="20"/>
              </w:rPr>
            </w:pPr>
            <w:r w:rsidRPr="00586F18">
              <w:rPr>
                <w:rFonts w:ascii="Arial" w:hAnsi="Arial" w:cs="Arial"/>
                <w:sz w:val="20"/>
                <w:szCs w:val="20"/>
              </w:rPr>
              <w:t>R$ TOTAL</w:t>
            </w:r>
          </w:p>
        </w:tc>
      </w:tr>
      <w:tr w:rsidR="006D7394" w:rsidRPr="006E123B" w:rsidTr="007F6FAF">
        <w:tc>
          <w:tcPr>
            <w:tcW w:w="743" w:type="dxa"/>
          </w:tcPr>
          <w:p w:rsidR="006D7394" w:rsidRPr="006E123B" w:rsidRDefault="006D7394" w:rsidP="007F6FAF">
            <w:pPr>
              <w:rPr>
                <w:rFonts w:ascii="Arial" w:hAnsi="Arial" w:cs="Arial"/>
              </w:rPr>
            </w:pPr>
          </w:p>
          <w:p w:rsidR="006D7394" w:rsidRPr="006E123B" w:rsidRDefault="006D7394" w:rsidP="007F6FAF">
            <w:pPr>
              <w:jc w:val="center"/>
              <w:rPr>
                <w:rFonts w:ascii="Arial" w:hAnsi="Arial" w:cs="Arial"/>
              </w:rPr>
            </w:pPr>
            <w:r w:rsidRPr="006E123B">
              <w:rPr>
                <w:rFonts w:ascii="Arial" w:hAnsi="Arial" w:cs="Arial"/>
              </w:rPr>
              <w:t>01</w:t>
            </w:r>
          </w:p>
        </w:tc>
        <w:tc>
          <w:tcPr>
            <w:tcW w:w="925" w:type="dxa"/>
          </w:tcPr>
          <w:p w:rsidR="006D7394" w:rsidRPr="006E123B" w:rsidRDefault="006D7394" w:rsidP="007F6FAF">
            <w:pPr>
              <w:rPr>
                <w:rFonts w:ascii="Arial" w:hAnsi="Arial" w:cs="Arial"/>
              </w:rPr>
            </w:pPr>
          </w:p>
          <w:p w:rsidR="006D7394" w:rsidRPr="006E123B" w:rsidRDefault="006D7394" w:rsidP="007F6FAF">
            <w:pPr>
              <w:jc w:val="center"/>
              <w:rPr>
                <w:rFonts w:ascii="Arial" w:hAnsi="Arial" w:cs="Arial"/>
              </w:rPr>
            </w:pPr>
            <w:r>
              <w:rPr>
                <w:rFonts w:ascii="Arial" w:hAnsi="Arial" w:cs="Arial"/>
              </w:rPr>
              <w:t>600</w:t>
            </w:r>
          </w:p>
        </w:tc>
        <w:tc>
          <w:tcPr>
            <w:tcW w:w="850" w:type="dxa"/>
          </w:tcPr>
          <w:p w:rsidR="006D7394" w:rsidRPr="006E123B" w:rsidRDefault="006D7394" w:rsidP="007F6FAF">
            <w:pPr>
              <w:rPr>
                <w:rFonts w:ascii="Arial" w:hAnsi="Arial" w:cs="Arial"/>
              </w:rPr>
            </w:pPr>
          </w:p>
          <w:p w:rsidR="006D7394" w:rsidRPr="006E123B" w:rsidRDefault="006D7394" w:rsidP="007F6FAF">
            <w:pPr>
              <w:jc w:val="center"/>
              <w:rPr>
                <w:rFonts w:ascii="Arial" w:hAnsi="Arial" w:cs="Arial"/>
              </w:rPr>
            </w:pPr>
            <w:r>
              <w:rPr>
                <w:rFonts w:ascii="Arial" w:hAnsi="Arial" w:cs="Arial"/>
              </w:rPr>
              <w:t>Kg</w:t>
            </w:r>
          </w:p>
          <w:p w:rsidR="006D7394" w:rsidRPr="006E123B" w:rsidRDefault="006D7394" w:rsidP="007F6FAF">
            <w:pPr>
              <w:rPr>
                <w:rFonts w:ascii="Arial" w:hAnsi="Arial" w:cs="Arial"/>
              </w:rPr>
            </w:pPr>
          </w:p>
        </w:tc>
        <w:tc>
          <w:tcPr>
            <w:tcW w:w="3544" w:type="dxa"/>
          </w:tcPr>
          <w:p w:rsidR="006D7394" w:rsidRPr="006E123B" w:rsidRDefault="006D7394" w:rsidP="007F6FAF">
            <w:pPr>
              <w:jc w:val="both"/>
              <w:rPr>
                <w:rFonts w:ascii="Arial" w:hAnsi="Arial" w:cs="Arial"/>
              </w:rPr>
            </w:pPr>
            <w:r>
              <w:rPr>
                <w:rFonts w:ascii="Arial" w:hAnsi="Arial" w:cs="Arial"/>
              </w:rPr>
              <w:t xml:space="preserve">Semente de grama </w:t>
            </w:r>
            <w:proofErr w:type="spellStart"/>
            <w:r>
              <w:rPr>
                <w:rFonts w:ascii="Arial" w:hAnsi="Arial" w:cs="Arial"/>
              </w:rPr>
              <w:t>aruana</w:t>
            </w:r>
            <w:proofErr w:type="spellEnd"/>
            <w:r>
              <w:rPr>
                <w:rFonts w:ascii="Arial" w:hAnsi="Arial" w:cs="Arial"/>
              </w:rPr>
              <w:t>, embalagem máxima de 10 Kg. V/C:75.</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r w:rsidR="006D7394" w:rsidRPr="006E123B" w:rsidTr="007F6FAF">
        <w:tc>
          <w:tcPr>
            <w:tcW w:w="743" w:type="dxa"/>
          </w:tcPr>
          <w:p w:rsidR="006D7394" w:rsidRDefault="006D7394" w:rsidP="007F6FAF">
            <w:pPr>
              <w:rPr>
                <w:rFonts w:ascii="Arial" w:hAnsi="Arial" w:cs="Arial"/>
              </w:rPr>
            </w:pPr>
          </w:p>
          <w:p w:rsidR="006D7394" w:rsidRPr="006E123B" w:rsidRDefault="006D7394" w:rsidP="007F6FAF">
            <w:pPr>
              <w:jc w:val="center"/>
              <w:rPr>
                <w:rFonts w:ascii="Arial" w:hAnsi="Arial" w:cs="Arial"/>
              </w:rPr>
            </w:pPr>
            <w:r>
              <w:rPr>
                <w:rFonts w:ascii="Arial" w:hAnsi="Arial" w:cs="Arial"/>
              </w:rPr>
              <w:t>02</w:t>
            </w:r>
          </w:p>
        </w:tc>
        <w:tc>
          <w:tcPr>
            <w:tcW w:w="925" w:type="dxa"/>
          </w:tcPr>
          <w:p w:rsidR="006D7394" w:rsidRDefault="006D7394" w:rsidP="007F6FAF">
            <w:pPr>
              <w:rPr>
                <w:rFonts w:ascii="Arial" w:hAnsi="Arial" w:cs="Arial"/>
              </w:rPr>
            </w:pPr>
          </w:p>
          <w:p w:rsidR="006D7394" w:rsidRPr="006E123B" w:rsidRDefault="006D7394" w:rsidP="007F6FAF">
            <w:pPr>
              <w:jc w:val="center"/>
              <w:rPr>
                <w:rFonts w:ascii="Arial" w:hAnsi="Arial" w:cs="Arial"/>
              </w:rPr>
            </w:pPr>
            <w:r>
              <w:rPr>
                <w:rFonts w:ascii="Arial" w:hAnsi="Arial" w:cs="Arial"/>
              </w:rPr>
              <w:t>600</w:t>
            </w:r>
          </w:p>
        </w:tc>
        <w:tc>
          <w:tcPr>
            <w:tcW w:w="850" w:type="dxa"/>
          </w:tcPr>
          <w:p w:rsidR="006D7394" w:rsidRDefault="006D7394" w:rsidP="007F6FAF">
            <w:pPr>
              <w:rPr>
                <w:rFonts w:ascii="Arial" w:hAnsi="Arial" w:cs="Arial"/>
              </w:rPr>
            </w:pPr>
          </w:p>
          <w:p w:rsidR="006D7394" w:rsidRPr="006E123B" w:rsidRDefault="006D7394" w:rsidP="007F6FAF">
            <w:pPr>
              <w:jc w:val="center"/>
              <w:rPr>
                <w:rFonts w:ascii="Arial" w:hAnsi="Arial" w:cs="Arial"/>
              </w:rPr>
            </w:pPr>
            <w:r>
              <w:rPr>
                <w:rFonts w:ascii="Arial" w:hAnsi="Arial" w:cs="Arial"/>
              </w:rPr>
              <w:t>Kg</w:t>
            </w:r>
          </w:p>
        </w:tc>
        <w:tc>
          <w:tcPr>
            <w:tcW w:w="3544" w:type="dxa"/>
          </w:tcPr>
          <w:p w:rsidR="006D7394" w:rsidRPr="006E123B" w:rsidRDefault="006D7394" w:rsidP="007F6FAF">
            <w:pPr>
              <w:jc w:val="both"/>
              <w:rPr>
                <w:rFonts w:ascii="Arial" w:hAnsi="Arial" w:cs="Arial"/>
              </w:rPr>
            </w:pPr>
            <w:r>
              <w:rPr>
                <w:rFonts w:ascii="Arial" w:hAnsi="Arial" w:cs="Arial"/>
              </w:rPr>
              <w:t xml:space="preserve">Semente de </w:t>
            </w:r>
            <w:proofErr w:type="spellStart"/>
            <w:r>
              <w:rPr>
                <w:rFonts w:ascii="Arial" w:hAnsi="Arial" w:cs="Arial"/>
              </w:rPr>
              <w:t>Brachiaria</w:t>
            </w:r>
            <w:proofErr w:type="spellEnd"/>
            <w:r>
              <w:rPr>
                <w:rFonts w:ascii="Arial" w:hAnsi="Arial" w:cs="Arial"/>
              </w:rPr>
              <w:t xml:space="preserve"> MG-5, embalagem máxima de 10 Kg. V/C:75.</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r w:rsidR="006D7394" w:rsidRPr="006E123B" w:rsidTr="007F6FAF">
        <w:tc>
          <w:tcPr>
            <w:tcW w:w="743" w:type="dxa"/>
          </w:tcPr>
          <w:p w:rsidR="006D7394" w:rsidRDefault="006D7394" w:rsidP="007F6FAF">
            <w:pPr>
              <w:jc w:val="center"/>
              <w:rPr>
                <w:rFonts w:ascii="Arial" w:hAnsi="Arial" w:cs="Arial"/>
              </w:rPr>
            </w:pPr>
            <w:r>
              <w:rPr>
                <w:rFonts w:ascii="Arial" w:hAnsi="Arial" w:cs="Arial"/>
              </w:rPr>
              <w:t>03</w:t>
            </w:r>
          </w:p>
        </w:tc>
        <w:tc>
          <w:tcPr>
            <w:tcW w:w="925" w:type="dxa"/>
          </w:tcPr>
          <w:p w:rsidR="006D7394" w:rsidRDefault="006D7394" w:rsidP="007F6FAF">
            <w:pPr>
              <w:jc w:val="center"/>
              <w:rPr>
                <w:rFonts w:ascii="Arial" w:hAnsi="Arial" w:cs="Arial"/>
              </w:rPr>
            </w:pPr>
            <w:r>
              <w:rPr>
                <w:rFonts w:ascii="Arial" w:hAnsi="Arial" w:cs="Arial"/>
              </w:rPr>
              <w:t>70</w:t>
            </w:r>
          </w:p>
        </w:tc>
        <w:tc>
          <w:tcPr>
            <w:tcW w:w="850" w:type="dxa"/>
          </w:tcPr>
          <w:p w:rsidR="006D7394" w:rsidRDefault="006D7394" w:rsidP="007F6FAF">
            <w:pPr>
              <w:rPr>
                <w:rFonts w:ascii="Arial" w:hAnsi="Arial" w:cs="Arial"/>
              </w:rPr>
            </w:pPr>
            <w:r>
              <w:rPr>
                <w:rFonts w:ascii="Arial" w:hAnsi="Arial" w:cs="Arial"/>
              </w:rPr>
              <w:t>Sacos</w:t>
            </w:r>
          </w:p>
        </w:tc>
        <w:tc>
          <w:tcPr>
            <w:tcW w:w="3544" w:type="dxa"/>
          </w:tcPr>
          <w:p w:rsidR="006D7394" w:rsidRDefault="006D7394" w:rsidP="007F6FAF">
            <w:pPr>
              <w:jc w:val="both"/>
              <w:rPr>
                <w:rFonts w:ascii="Arial" w:hAnsi="Arial" w:cs="Arial"/>
              </w:rPr>
            </w:pPr>
            <w:r>
              <w:rPr>
                <w:rFonts w:ascii="Arial" w:hAnsi="Arial" w:cs="Arial"/>
              </w:rPr>
              <w:t xml:space="preserve">Adubo formula N-10 P-16 K-10, embalagem com 50 Kg. </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r w:rsidR="006D7394" w:rsidRPr="006E123B" w:rsidTr="007F6FAF">
        <w:tc>
          <w:tcPr>
            <w:tcW w:w="743" w:type="dxa"/>
          </w:tcPr>
          <w:p w:rsidR="006D7394" w:rsidRDefault="006D7394" w:rsidP="007F6FAF">
            <w:pPr>
              <w:jc w:val="center"/>
              <w:rPr>
                <w:rFonts w:ascii="Arial" w:hAnsi="Arial" w:cs="Arial"/>
              </w:rPr>
            </w:pPr>
            <w:r>
              <w:rPr>
                <w:rFonts w:ascii="Arial" w:hAnsi="Arial" w:cs="Arial"/>
              </w:rPr>
              <w:t>04</w:t>
            </w:r>
          </w:p>
        </w:tc>
        <w:tc>
          <w:tcPr>
            <w:tcW w:w="925" w:type="dxa"/>
          </w:tcPr>
          <w:p w:rsidR="006D7394" w:rsidRDefault="006D7394" w:rsidP="007F6FAF">
            <w:pPr>
              <w:jc w:val="center"/>
              <w:rPr>
                <w:rFonts w:ascii="Arial" w:hAnsi="Arial" w:cs="Arial"/>
              </w:rPr>
            </w:pPr>
            <w:r>
              <w:rPr>
                <w:rFonts w:ascii="Arial" w:hAnsi="Arial" w:cs="Arial"/>
              </w:rPr>
              <w:t>20</w:t>
            </w:r>
          </w:p>
        </w:tc>
        <w:tc>
          <w:tcPr>
            <w:tcW w:w="850" w:type="dxa"/>
          </w:tcPr>
          <w:p w:rsidR="006D7394" w:rsidRDefault="006D7394" w:rsidP="007F6FAF">
            <w:pPr>
              <w:jc w:val="center"/>
              <w:rPr>
                <w:rFonts w:ascii="Arial" w:hAnsi="Arial" w:cs="Arial"/>
              </w:rPr>
            </w:pPr>
            <w:r>
              <w:rPr>
                <w:rFonts w:ascii="Arial" w:hAnsi="Arial" w:cs="Arial"/>
              </w:rPr>
              <w:t>Litro</w:t>
            </w:r>
          </w:p>
        </w:tc>
        <w:tc>
          <w:tcPr>
            <w:tcW w:w="3544" w:type="dxa"/>
          </w:tcPr>
          <w:p w:rsidR="006D7394" w:rsidRDefault="006D7394" w:rsidP="007F6FAF">
            <w:pPr>
              <w:jc w:val="both"/>
              <w:rPr>
                <w:rFonts w:ascii="Arial" w:hAnsi="Arial" w:cs="Arial"/>
              </w:rPr>
            </w:pPr>
            <w:proofErr w:type="spellStart"/>
            <w:r>
              <w:rPr>
                <w:rFonts w:ascii="Arial" w:hAnsi="Arial" w:cs="Arial"/>
              </w:rPr>
              <w:t>Biofertilizante</w:t>
            </w:r>
            <w:proofErr w:type="spellEnd"/>
            <w:r>
              <w:rPr>
                <w:rFonts w:ascii="Arial" w:hAnsi="Arial" w:cs="Arial"/>
              </w:rPr>
              <w:t xml:space="preserve"> FLV, com registro no MAPA.</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r w:rsidR="006D7394" w:rsidRPr="006E123B" w:rsidTr="007F6FAF">
        <w:tc>
          <w:tcPr>
            <w:tcW w:w="743" w:type="dxa"/>
          </w:tcPr>
          <w:p w:rsidR="006D7394" w:rsidRDefault="006D7394" w:rsidP="007F6FAF">
            <w:pPr>
              <w:jc w:val="center"/>
              <w:rPr>
                <w:rFonts w:ascii="Arial" w:hAnsi="Arial" w:cs="Arial"/>
              </w:rPr>
            </w:pPr>
            <w:r>
              <w:rPr>
                <w:rFonts w:ascii="Arial" w:hAnsi="Arial" w:cs="Arial"/>
              </w:rPr>
              <w:t>05</w:t>
            </w:r>
          </w:p>
        </w:tc>
        <w:tc>
          <w:tcPr>
            <w:tcW w:w="925" w:type="dxa"/>
          </w:tcPr>
          <w:p w:rsidR="006D7394" w:rsidRDefault="006D7394" w:rsidP="007F6FAF">
            <w:pPr>
              <w:jc w:val="center"/>
              <w:rPr>
                <w:rFonts w:ascii="Arial" w:hAnsi="Arial" w:cs="Arial"/>
              </w:rPr>
            </w:pPr>
            <w:r>
              <w:rPr>
                <w:rFonts w:ascii="Arial" w:hAnsi="Arial" w:cs="Arial"/>
              </w:rPr>
              <w:t>380</w:t>
            </w:r>
          </w:p>
        </w:tc>
        <w:tc>
          <w:tcPr>
            <w:tcW w:w="850" w:type="dxa"/>
          </w:tcPr>
          <w:p w:rsidR="006D7394" w:rsidRDefault="006D7394" w:rsidP="007F6FAF">
            <w:pPr>
              <w:jc w:val="center"/>
              <w:rPr>
                <w:rFonts w:ascii="Arial" w:hAnsi="Arial" w:cs="Arial"/>
              </w:rPr>
            </w:pPr>
            <w:proofErr w:type="spellStart"/>
            <w:r>
              <w:rPr>
                <w:rFonts w:ascii="Arial" w:hAnsi="Arial" w:cs="Arial"/>
              </w:rPr>
              <w:t>Unid</w:t>
            </w:r>
            <w:proofErr w:type="spellEnd"/>
          </w:p>
        </w:tc>
        <w:tc>
          <w:tcPr>
            <w:tcW w:w="3544" w:type="dxa"/>
          </w:tcPr>
          <w:p w:rsidR="006D7394" w:rsidRDefault="006D7394" w:rsidP="007F6FAF">
            <w:pPr>
              <w:jc w:val="both"/>
              <w:rPr>
                <w:rFonts w:ascii="Arial" w:hAnsi="Arial" w:cs="Arial"/>
              </w:rPr>
            </w:pPr>
            <w:r>
              <w:rPr>
                <w:rFonts w:ascii="Arial" w:hAnsi="Arial" w:cs="Arial"/>
              </w:rPr>
              <w:t>Arco metálico, para estufa túnel baixo, com 2,80 m de comprimento.</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r w:rsidR="006D7394" w:rsidRPr="006E123B" w:rsidTr="007F6FAF">
        <w:tc>
          <w:tcPr>
            <w:tcW w:w="743" w:type="dxa"/>
          </w:tcPr>
          <w:p w:rsidR="006D7394" w:rsidRDefault="006D7394" w:rsidP="007F6FAF">
            <w:pPr>
              <w:jc w:val="center"/>
              <w:rPr>
                <w:rFonts w:ascii="Arial" w:hAnsi="Arial" w:cs="Arial"/>
              </w:rPr>
            </w:pPr>
            <w:r>
              <w:rPr>
                <w:rFonts w:ascii="Arial" w:hAnsi="Arial" w:cs="Arial"/>
              </w:rPr>
              <w:t>06</w:t>
            </w:r>
          </w:p>
        </w:tc>
        <w:tc>
          <w:tcPr>
            <w:tcW w:w="925" w:type="dxa"/>
          </w:tcPr>
          <w:p w:rsidR="006D7394" w:rsidRDefault="006D7394" w:rsidP="007F6FAF">
            <w:pPr>
              <w:jc w:val="center"/>
              <w:rPr>
                <w:rFonts w:ascii="Arial" w:hAnsi="Arial" w:cs="Arial"/>
              </w:rPr>
            </w:pPr>
            <w:r>
              <w:rPr>
                <w:rFonts w:ascii="Arial" w:hAnsi="Arial" w:cs="Arial"/>
              </w:rPr>
              <w:t>500</w:t>
            </w:r>
          </w:p>
        </w:tc>
        <w:tc>
          <w:tcPr>
            <w:tcW w:w="850" w:type="dxa"/>
          </w:tcPr>
          <w:p w:rsidR="006D7394" w:rsidRDefault="006D7394" w:rsidP="007F6FAF">
            <w:pPr>
              <w:jc w:val="center"/>
              <w:rPr>
                <w:rFonts w:ascii="Arial" w:hAnsi="Arial" w:cs="Arial"/>
              </w:rPr>
            </w:pPr>
            <w:r>
              <w:rPr>
                <w:rFonts w:ascii="Arial" w:hAnsi="Arial" w:cs="Arial"/>
              </w:rPr>
              <w:t>m</w:t>
            </w:r>
          </w:p>
        </w:tc>
        <w:tc>
          <w:tcPr>
            <w:tcW w:w="3544" w:type="dxa"/>
          </w:tcPr>
          <w:p w:rsidR="006D7394" w:rsidRDefault="006D7394" w:rsidP="007F6FAF">
            <w:pPr>
              <w:jc w:val="both"/>
              <w:rPr>
                <w:rFonts w:ascii="Arial" w:hAnsi="Arial" w:cs="Arial"/>
              </w:rPr>
            </w:pPr>
            <w:r>
              <w:rPr>
                <w:rFonts w:ascii="Arial" w:hAnsi="Arial" w:cs="Arial"/>
              </w:rPr>
              <w:t xml:space="preserve">Filme </w:t>
            </w:r>
            <w:proofErr w:type="spellStart"/>
            <w:r>
              <w:rPr>
                <w:rFonts w:ascii="Arial" w:hAnsi="Arial" w:cs="Arial"/>
              </w:rPr>
              <w:t>anti-UV</w:t>
            </w:r>
            <w:proofErr w:type="spellEnd"/>
            <w:r>
              <w:rPr>
                <w:rFonts w:ascii="Arial" w:hAnsi="Arial" w:cs="Arial"/>
              </w:rPr>
              <w:t xml:space="preserve"> especial, espessura de 100 micra, largura de 2,40 m.</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r w:rsidR="006D7394" w:rsidRPr="006E123B" w:rsidTr="007F6FAF">
        <w:tc>
          <w:tcPr>
            <w:tcW w:w="743" w:type="dxa"/>
          </w:tcPr>
          <w:p w:rsidR="006D7394" w:rsidRDefault="006D7394" w:rsidP="007F6FAF">
            <w:pPr>
              <w:jc w:val="center"/>
              <w:rPr>
                <w:rFonts w:ascii="Arial" w:hAnsi="Arial" w:cs="Arial"/>
              </w:rPr>
            </w:pPr>
            <w:r>
              <w:rPr>
                <w:rFonts w:ascii="Arial" w:hAnsi="Arial" w:cs="Arial"/>
              </w:rPr>
              <w:t>07</w:t>
            </w:r>
          </w:p>
        </w:tc>
        <w:tc>
          <w:tcPr>
            <w:tcW w:w="925" w:type="dxa"/>
          </w:tcPr>
          <w:p w:rsidR="006D7394" w:rsidRDefault="006D7394" w:rsidP="007F6FAF">
            <w:pPr>
              <w:jc w:val="center"/>
              <w:rPr>
                <w:rFonts w:ascii="Arial" w:hAnsi="Arial" w:cs="Arial"/>
              </w:rPr>
            </w:pPr>
            <w:r>
              <w:rPr>
                <w:rFonts w:ascii="Arial" w:hAnsi="Arial" w:cs="Arial"/>
              </w:rPr>
              <w:t>500</w:t>
            </w:r>
          </w:p>
        </w:tc>
        <w:tc>
          <w:tcPr>
            <w:tcW w:w="850" w:type="dxa"/>
          </w:tcPr>
          <w:p w:rsidR="006D7394" w:rsidRDefault="006D7394" w:rsidP="007F6FAF">
            <w:pPr>
              <w:jc w:val="center"/>
              <w:rPr>
                <w:rFonts w:ascii="Arial" w:hAnsi="Arial" w:cs="Arial"/>
              </w:rPr>
            </w:pPr>
            <w:r>
              <w:rPr>
                <w:rFonts w:ascii="Arial" w:hAnsi="Arial" w:cs="Arial"/>
              </w:rPr>
              <w:t>m</w:t>
            </w:r>
          </w:p>
        </w:tc>
        <w:tc>
          <w:tcPr>
            <w:tcW w:w="3544" w:type="dxa"/>
          </w:tcPr>
          <w:p w:rsidR="006D7394" w:rsidRDefault="006D7394" w:rsidP="007F6FAF">
            <w:pPr>
              <w:jc w:val="both"/>
              <w:rPr>
                <w:rFonts w:ascii="Arial" w:hAnsi="Arial" w:cs="Arial"/>
              </w:rPr>
            </w:pPr>
            <w:r>
              <w:rPr>
                <w:rFonts w:ascii="Arial" w:hAnsi="Arial" w:cs="Arial"/>
              </w:rPr>
              <w:t xml:space="preserve">Tela de sombreamento 50%, preto, </w:t>
            </w:r>
            <w:proofErr w:type="spellStart"/>
            <w:r>
              <w:rPr>
                <w:rFonts w:ascii="Arial" w:hAnsi="Arial" w:cs="Arial"/>
              </w:rPr>
              <w:t>anti-UV</w:t>
            </w:r>
            <w:proofErr w:type="spellEnd"/>
            <w:r>
              <w:rPr>
                <w:rFonts w:ascii="Arial" w:hAnsi="Arial" w:cs="Arial"/>
              </w:rPr>
              <w:t>, com 1,50 m de largura.</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r w:rsidR="006D7394" w:rsidRPr="006E123B" w:rsidTr="007F6FAF">
        <w:tc>
          <w:tcPr>
            <w:tcW w:w="743" w:type="dxa"/>
          </w:tcPr>
          <w:p w:rsidR="006D7394" w:rsidRDefault="006D7394" w:rsidP="007F6FAF">
            <w:pPr>
              <w:jc w:val="center"/>
              <w:rPr>
                <w:rFonts w:ascii="Arial" w:hAnsi="Arial" w:cs="Arial"/>
              </w:rPr>
            </w:pPr>
            <w:r>
              <w:rPr>
                <w:rFonts w:ascii="Arial" w:hAnsi="Arial" w:cs="Arial"/>
              </w:rPr>
              <w:t>08</w:t>
            </w:r>
          </w:p>
        </w:tc>
        <w:tc>
          <w:tcPr>
            <w:tcW w:w="925" w:type="dxa"/>
          </w:tcPr>
          <w:p w:rsidR="006D7394" w:rsidRDefault="006D7394" w:rsidP="007F6FAF">
            <w:pPr>
              <w:jc w:val="center"/>
              <w:rPr>
                <w:rFonts w:ascii="Arial" w:hAnsi="Arial" w:cs="Arial"/>
              </w:rPr>
            </w:pPr>
            <w:r>
              <w:rPr>
                <w:rFonts w:ascii="Arial" w:hAnsi="Arial" w:cs="Arial"/>
              </w:rPr>
              <w:t>380</w:t>
            </w:r>
          </w:p>
        </w:tc>
        <w:tc>
          <w:tcPr>
            <w:tcW w:w="850" w:type="dxa"/>
          </w:tcPr>
          <w:p w:rsidR="006D7394" w:rsidRDefault="006D7394" w:rsidP="007F6FAF">
            <w:pPr>
              <w:jc w:val="center"/>
              <w:rPr>
                <w:rFonts w:ascii="Arial" w:hAnsi="Arial" w:cs="Arial"/>
              </w:rPr>
            </w:pPr>
            <w:r>
              <w:rPr>
                <w:rFonts w:ascii="Arial" w:hAnsi="Arial" w:cs="Arial"/>
              </w:rPr>
              <w:t>Unid.</w:t>
            </w:r>
          </w:p>
        </w:tc>
        <w:tc>
          <w:tcPr>
            <w:tcW w:w="3544" w:type="dxa"/>
          </w:tcPr>
          <w:p w:rsidR="006D7394" w:rsidRDefault="006D7394" w:rsidP="007F6FAF">
            <w:pPr>
              <w:jc w:val="both"/>
              <w:rPr>
                <w:rFonts w:ascii="Arial" w:hAnsi="Arial" w:cs="Arial"/>
              </w:rPr>
            </w:pPr>
            <w:r>
              <w:rPr>
                <w:rFonts w:ascii="Arial" w:hAnsi="Arial" w:cs="Arial"/>
              </w:rPr>
              <w:t xml:space="preserve">Fio de borracha para </w:t>
            </w:r>
            <w:proofErr w:type="spellStart"/>
            <w:r>
              <w:rPr>
                <w:rFonts w:ascii="Arial" w:hAnsi="Arial" w:cs="Arial"/>
              </w:rPr>
              <w:t>float</w:t>
            </w:r>
            <w:proofErr w:type="spellEnd"/>
            <w:r>
              <w:rPr>
                <w:rFonts w:ascii="Arial" w:hAnsi="Arial" w:cs="Arial"/>
              </w:rPr>
              <w:t>.</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r w:rsidR="006D7394" w:rsidRPr="006E123B" w:rsidTr="007F6FAF">
        <w:tc>
          <w:tcPr>
            <w:tcW w:w="743" w:type="dxa"/>
          </w:tcPr>
          <w:p w:rsidR="006D7394" w:rsidRDefault="006D7394" w:rsidP="007F6FAF">
            <w:pPr>
              <w:jc w:val="center"/>
              <w:rPr>
                <w:rFonts w:ascii="Arial" w:hAnsi="Arial" w:cs="Arial"/>
              </w:rPr>
            </w:pPr>
            <w:r>
              <w:rPr>
                <w:rFonts w:ascii="Arial" w:hAnsi="Arial" w:cs="Arial"/>
              </w:rPr>
              <w:t>09</w:t>
            </w:r>
          </w:p>
        </w:tc>
        <w:tc>
          <w:tcPr>
            <w:tcW w:w="925" w:type="dxa"/>
          </w:tcPr>
          <w:p w:rsidR="006D7394" w:rsidRDefault="006D7394" w:rsidP="007F6FAF">
            <w:pPr>
              <w:jc w:val="center"/>
              <w:rPr>
                <w:rFonts w:ascii="Arial" w:hAnsi="Arial" w:cs="Arial"/>
              </w:rPr>
            </w:pPr>
            <w:r>
              <w:rPr>
                <w:rFonts w:ascii="Arial" w:hAnsi="Arial" w:cs="Arial"/>
              </w:rPr>
              <w:t>100</w:t>
            </w:r>
          </w:p>
        </w:tc>
        <w:tc>
          <w:tcPr>
            <w:tcW w:w="850" w:type="dxa"/>
          </w:tcPr>
          <w:p w:rsidR="006D7394" w:rsidRDefault="006D7394" w:rsidP="007F6FAF">
            <w:pPr>
              <w:jc w:val="center"/>
              <w:rPr>
                <w:rFonts w:ascii="Arial" w:hAnsi="Arial" w:cs="Arial"/>
              </w:rPr>
            </w:pPr>
            <w:r>
              <w:rPr>
                <w:rFonts w:ascii="Arial" w:hAnsi="Arial" w:cs="Arial"/>
              </w:rPr>
              <w:t>Unid.</w:t>
            </w:r>
          </w:p>
        </w:tc>
        <w:tc>
          <w:tcPr>
            <w:tcW w:w="3544" w:type="dxa"/>
          </w:tcPr>
          <w:p w:rsidR="006D7394" w:rsidRDefault="006D7394" w:rsidP="007F6FAF">
            <w:pPr>
              <w:jc w:val="both"/>
              <w:rPr>
                <w:rFonts w:ascii="Arial" w:hAnsi="Arial" w:cs="Arial"/>
              </w:rPr>
            </w:pPr>
            <w:r>
              <w:rPr>
                <w:rFonts w:ascii="Arial" w:hAnsi="Arial" w:cs="Arial"/>
              </w:rPr>
              <w:t xml:space="preserve">Berço (bandeja) de isopor para mudas 128 </w:t>
            </w:r>
            <w:proofErr w:type="spellStart"/>
            <w:r>
              <w:rPr>
                <w:rFonts w:ascii="Arial" w:hAnsi="Arial" w:cs="Arial"/>
              </w:rPr>
              <w:t>celulas</w:t>
            </w:r>
            <w:proofErr w:type="spellEnd"/>
            <w:r>
              <w:rPr>
                <w:rFonts w:ascii="Arial" w:hAnsi="Arial" w:cs="Arial"/>
              </w:rPr>
              <w:t>, densidade 30.</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r w:rsidR="006D7394" w:rsidRPr="006E123B" w:rsidTr="007F6FAF">
        <w:tc>
          <w:tcPr>
            <w:tcW w:w="743" w:type="dxa"/>
          </w:tcPr>
          <w:p w:rsidR="006D7394" w:rsidRDefault="006D7394" w:rsidP="007F6FAF">
            <w:pPr>
              <w:jc w:val="center"/>
              <w:rPr>
                <w:rFonts w:ascii="Arial" w:hAnsi="Arial" w:cs="Arial"/>
              </w:rPr>
            </w:pPr>
          </w:p>
          <w:p w:rsidR="006D7394" w:rsidRDefault="006D7394" w:rsidP="007F6FAF">
            <w:pPr>
              <w:jc w:val="center"/>
              <w:rPr>
                <w:rFonts w:ascii="Arial" w:hAnsi="Arial" w:cs="Arial"/>
              </w:rPr>
            </w:pPr>
            <w:r>
              <w:rPr>
                <w:rFonts w:ascii="Arial" w:hAnsi="Arial" w:cs="Arial"/>
              </w:rPr>
              <w:t>10</w:t>
            </w:r>
          </w:p>
        </w:tc>
        <w:tc>
          <w:tcPr>
            <w:tcW w:w="925" w:type="dxa"/>
          </w:tcPr>
          <w:p w:rsidR="006D7394" w:rsidRDefault="006D7394" w:rsidP="007F6FAF">
            <w:pPr>
              <w:jc w:val="center"/>
              <w:rPr>
                <w:rFonts w:ascii="Arial" w:hAnsi="Arial" w:cs="Arial"/>
              </w:rPr>
            </w:pPr>
          </w:p>
          <w:p w:rsidR="006D7394" w:rsidRDefault="006D7394" w:rsidP="007F6FAF">
            <w:pPr>
              <w:jc w:val="center"/>
              <w:rPr>
                <w:rFonts w:ascii="Arial" w:hAnsi="Arial" w:cs="Arial"/>
              </w:rPr>
            </w:pPr>
            <w:r>
              <w:rPr>
                <w:rFonts w:ascii="Arial" w:hAnsi="Arial" w:cs="Arial"/>
              </w:rPr>
              <w:t>30</w:t>
            </w:r>
          </w:p>
          <w:p w:rsidR="006D7394" w:rsidRDefault="006D7394" w:rsidP="007F6FAF">
            <w:pPr>
              <w:jc w:val="center"/>
              <w:rPr>
                <w:rFonts w:ascii="Arial" w:hAnsi="Arial" w:cs="Arial"/>
              </w:rPr>
            </w:pPr>
          </w:p>
        </w:tc>
        <w:tc>
          <w:tcPr>
            <w:tcW w:w="850" w:type="dxa"/>
          </w:tcPr>
          <w:p w:rsidR="006D7394" w:rsidRDefault="006D7394" w:rsidP="007F6FAF">
            <w:pPr>
              <w:jc w:val="center"/>
              <w:rPr>
                <w:rFonts w:ascii="Arial" w:hAnsi="Arial" w:cs="Arial"/>
              </w:rPr>
            </w:pPr>
          </w:p>
          <w:p w:rsidR="006D7394" w:rsidRDefault="006D7394" w:rsidP="007F6FAF">
            <w:pPr>
              <w:jc w:val="center"/>
              <w:rPr>
                <w:rFonts w:ascii="Arial" w:hAnsi="Arial" w:cs="Arial"/>
              </w:rPr>
            </w:pPr>
            <w:r>
              <w:rPr>
                <w:rFonts w:ascii="Arial" w:hAnsi="Arial" w:cs="Arial"/>
              </w:rPr>
              <w:t>Unid.</w:t>
            </w:r>
          </w:p>
        </w:tc>
        <w:tc>
          <w:tcPr>
            <w:tcW w:w="3544" w:type="dxa"/>
          </w:tcPr>
          <w:p w:rsidR="006D7394" w:rsidRPr="002D470B" w:rsidRDefault="006D7394" w:rsidP="007F6FAF">
            <w:pPr>
              <w:jc w:val="both"/>
              <w:rPr>
                <w:rFonts w:ascii="Arial" w:hAnsi="Arial" w:cs="Arial"/>
              </w:rPr>
            </w:pPr>
            <w:r w:rsidRPr="002D470B">
              <w:rPr>
                <w:rFonts w:ascii="Arial" w:hAnsi="Arial" w:cs="Arial"/>
              </w:rPr>
              <w:t xml:space="preserve">Caixa plástica </w:t>
            </w:r>
            <w:proofErr w:type="spellStart"/>
            <w:r w:rsidRPr="002D470B">
              <w:rPr>
                <w:rFonts w:ascii="Arial" w:hAnsi="Arial" w:cs="Arial"/>
              </w:rPr>
              <w:t>hortifruti</w:t>
            </w:r>
            <w:proofErr w:type="spellEnd"/>
            <w:r w:rsidRPr="002D470B">
              <w:rPr>
                <w:rFonts w:ascii="Arial" w:hAnsi="Arial" w:cs="Arial"/>
              </w:rPr>
              <w:t xml:space="preserve"> preta, vazada, dimensões aproximadas:</w:t>
            </w:r>
            <w:r w:rsidRPr="002D470B">
              <w:rPr>
                <w:rFonts w:ascii="Arial" w:hAnsi="Arial" w:cs="Arial"/>
                <w:shd w:val="clear" w:color="auto" w:fill="FFFFFF"/>
              </w:rPr>
              <w:t xml:space="preserve"> 31 cm x 34 cm x 55 cm (altura x largura x comprimento)</w:t>
            </w:r>
            <w:r>
              <w:rPr>
                <w:rFonts w:ascii="Arial" w:hAnsi="Arial" w:cs="Arial"/>
              </w:rPr>
              <w:t>.</w:t>
            </w:r>
          </w:p>
        </w:tc>
        <w:tc>
          <w:tcPr>
            <w:tcW w:w="1485" w:type="dxa"/>
          </w:tcPr>
          <w:p w:rsidR="006D7394" w:rsidRPr="006E123B" w:rsidRDefault="006D7394" w:rsidP="007F6FAF">
            <w:pPr>
              <w:rPr>
                <w:rFonts w:ascii="Arial" w:hAnsi="Arial" w:cs="Arial"/>
              </w:rPr>
            </w:pPr>
          </w:p>
        </w:tc>
        <w:tc>
          <w:tcPr>
            <w:tcW w:w="1134" w:type="dxa"/>
          </w:tcPr>
          <w:p w:rsidR="006D7394" w:rsidRPr="006E123B" w:rsidRDefault="006D7394" w:rsidP="007F6FAF">
            <w:pPr>
              <w:rPr>
                <w:rFonts w:ascii="Arial" w:hAnsi="Arial" w:cs="Arial"/>
              </w:rPr>
            </w:pPr>
          </w:p>
        </w:tc>
        <w:tc>
          <w:tcPr>
            <w:tcW w:w="1242" w:type="dxa"/>
          </w:tcPr>
          <w:p w:rsidR="006D7394" w:rsidRPr="006E123B" w:rsidRDefault="006D7394" w:rsidP="007F6FAF">
            <w:pPr>
              <w:rPr>
                <w:rFonts w:ascii="Arial" w:hAnsi="Arial" w:cs="Arial"/>
              </w:rPr>
            </w:pPr>
          </w:p>
        </w:tc>
      </w:tr>
    </w:tbl>
    <w:p w:rsidR="00C73933" w:rsidRDefault="00C73933" w:rsidP="006D7394">
      <w:pPr>
        <w:tabs>
          <w:tab w:val="left" w:pos="1800"/>
        </w:tabs>
        <w:jc w:val="both"/>
        <w:rPr>
          <w:rFonts w:ascii="Arial" w:hAnsi="Arial" w:cs="Arial"/>
        </w:rPr>
      </w:pPr>
    </w:p>
    <w:p w:rsidR="00C73933" w:rsidRDefault="00C73933" w:rsidP="00C73933">
      <w:pPr>
        <w:numPr>
          <w:ilvl w:val="0"/>
          <w:numId w:val="7"/>
        </w:numPr>
        <w:tabs>
          <w:tab w:val="left" w:pos="1800"/>
        </w:tabs>
        <w:jc w:val="both"/>
        <w:rPr>
          <w:rFonts w:ascii="Arial" w:hAnsi="Arial" w:cs="Arial"/>
        </w:rPr>
      </w:pPr>
      <w:r>
        <w:rPr>
          <w:rFonts w:ascii="Arial" w:hAnsi="Arial" w:cs="Arial"/>
        </w:rPr>
        <w:t xml:space="preserve">Prazo de fornecimento: </w:t>
      </w:r>
    </w:p>
    <w:p w:rsidR="00C73933" w:rsidRDefault="00C73933" w:rsidP="006D7394">
      <w:pPr>
        <w:tabs>
          <w:tab w:val="left" w:pos="1800"/>
        </w:tabs>
        <w:jc w:val="both"/>
        <w:rPr>
          <w:rFonts w:ascii="Arial" w:hAnsi="Arial" w:cs="Arial"/>
        </w:rPr>
      </w:pPr>
    </w:p>
    <w:p w:rsidR="00C73933" w:rsidRPr="006D7394" w:rsidRDefault="00C73933" w:rsidP="006D7394">
      <w:pPr>
        <w:numPr>
          <w:ilvl w:val="0"/>
          <w:numId w:val="7"/>
        </w:numPr>
        <w:tabs>
          <w:tab w:val="left" w:pos="1800"/>
        </w:tabs>
        <w:jc w:val="both"/>
        <w:rPr>
          <w:rFonts w:ascii="Arial" w:hAnsi="Arial" w:cs="Arial"/>
        </w:rPr>
      </w:pPr>
      <w:r>
        <w:rPr>
          <w:rFonts w:ascii="Arial" w:hAnsi="Arial" w:cs="Arial"/>
        </w:rPr>
        <w:t>Condições de Fornecimento: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ab/>
      </w:r>
      <w:r>
        <w:rPr>
          <w:rFonts w:ascii="Arial" w:hAnsi="Arial" w:cs="Arial"/>
        </w:rPr>
        <w:tab/>
        <w:t>Indicar preço unitário e o preço total, indicado em moeda nacional.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roofErr w:type="spellStart"/>
      <w:r>
        <w:rPr>
          <w:rFonts w:ascii="Arial" w:hAnsi="Arial" w:cs="Arial"/>
        </w:rPr>
        <w:t>Obs</w:t>
      </w:r>
      <w:proofErr w:type="spellEnd"/>
      <w:r>
        <w:rPr>
          <w:rFonts w:ascii="Arial" w:hAnsi="Arial" w:cs="Arial"/>
        </w:rPr>
        <w:t>: O preenchimento do presente anexo acarretará a conformidade da proposta da licitante com todas as características do objeto e exigências constantes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w:t>
      </w:r>
    </w:p>
    <w:p w:rsidR="00C73933" w:rsidRDefault="00C73933" w:rsidP="00C73933">
      <w:pPr>
        <w:tabs>
          <w:tab w:val="left" w:pos="1800"/>
        </w:tabs>
        <w:jc w:val="both"/>
        <w:rPr>
          <w:rFonts w:ascii="Arial" w:hAnsi="Arial" w:cs="Arial"/>
        </w:rPr>
      </w:pPr>
      <w:r>
        <w:rPr>
          <w:rFonts w:ascii="Arial" w:hAnsi="Arial" w:cs="Arial"/>
        </w:rPr>
        <w:tab/>
        <w:t>Assinatura.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w:t>
      </w:r>
    </w:p>
    <w:p w:rsidR="00C73933" w:rsidRDefault="00C73933" w:rsidP="00C73933">
      <w:pPr>
        <w:tabs>
          <w:tab w:val="left" w:pos="1800"/>
        </w:tabs>
        <w:jc w:val="both"/>
        <w:rPr>
          <w:rFonts w:ascii="Arial" w:hAnsi="Arial" w:cs="Arial"/>
        </w:rPr>
      </w:pPr>
      <w:r>
        <w:rPr>
          <w:rFonts w:ascii="Arial" w:hAnsi="Arial" w:cs="Arial"/>
        </w:rPr>
        <w:tab/>
        <w:t>Nome.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490CF6" w:rsidRDefault="00490CF6" w:rsidP="00C73933">
      <w:pPr>
        <w:tabs>
          <w:tab w:val="left" w:pos="1800"/>
        </w:tabs>
        <w:jc w:val="both"/>
        <w:rPr>
          <w:rFonts w:ascii="Arial" w:hAnsi="Arial" w:cs="Arial"/>
        </w:rPr>
      </w:pPr>
    </w:p>
    <w:p w:rsidR="00490CF6" w:rsidRDefault="00490CF6" w:rsidP="00C73933">
      <w:pPr>
        <w:tabs>
          <w:tab w:val="left" w:pos="1800"/>
        </w:tabs>
        <w:jc w:val="both"/>
        <w:rPr>
          <w:rFonts w:ascii="Arial" w:hAnsi="Arial" w:cs="Arial"/>
        </w:rPr>
      </w:pPr>
    </w:p>
    <w:p w:rsidR="006D11CA" w:rsidRDefault="006D11CA"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lastRenderedPageBreak/>
        <w:t xml:space="preserve">ANEXO </w:t>
      </w:r>
      <w:bookmarkStart w:id="0" w:name="_GoBack"/>
      <w:bookmarkEnd w:id="0"/>
      <w:r>
        <w:rPr>
          <w:rFonts w:ascii="Arial" w:hAnsi="Arial" w:cs="Arial"/>
        </w:rPr>
        <w:t xml:space="preserve">II – PREGÃO N° </w:t>
      </w:r>
      <w:r w:rsidR="009A2F20">
        <w:rPr>
          <w:rFonts w:ascii="Arial" w:hAnsi="Arial" w:cs="Arial"/>
        </w:rPr>
        <w:t>012/2018</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o(a) Sr. (a) ______________________, portador da cédula de identidade n° ________________ e do CPF n° ______________________, a participar da licitação instaurada, na modalidade de Pregão, sob o n° </w:t>
      </w:r>
      <w:r w:rsidR="009A2F20">
        <w:rPr>
          <w:rFonts w:ascii="Arial" w:hAnsi="Arial" w:cs="Arial"/>
        </w:rPr>
        <w:t>012/2018</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73EF1" w:rsidRDefault="00D73EF1"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lastRenderedPageBreak/>
        <w:t>A</w:t>
      </w:r>
      <w:r w:rsidR="00C73933">
        <w:rPr>
          <w:rFonts w:ascii="Arial" w:hAnsi="Arial" w:cs="Arial"/>
        </w:rPr>
        <w:t xml:space="preserve">NEXO III – PREGÃO N° </w:t>
      </w:r>
      <w:r w:rsidR="009A2F20">
        <w:rPr>
          <w:rFonts w:ascii="Arial" w:hAnsi="Arial" w:cs="Arial"/>
        </w:rPr>
        <w:t>012/2018</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9A2F20">
        <w:rPr>
          <w:rFonts w:ascii="Arial" w:hAnsi="Arial" w:cs="Arial"/>
          <w:b w:val="0"/>
          <w:bCs/>
          <w:sz w:val="24"/>
        </w:rPr>
        <w:t>012/2018</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lastRenderedPageBreak/>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w:t>
      </w:r>
      <w:proofErr w:type="spellStart"/>
      <w:r w:rsidRPr="008C50F3">
        <w:rPr>
          <w:rFonts w:ascii="Arial" w:hAnsi="Arial" w:cs="Arial"/>
          <w:sz w:val="22"/>
          <w:szCs w:val="22"/>
        </w:rPr>
        <w:t>Inc.XXXIII</w:t>
      </w:r>
      <w:proofErr w:type="spellEnd"/>
      <w:r w:rsidRPr="008C50F3">
        <w:rPr>
          <w:rFonts w:ascii="Arial" w:hAnsi="Arial" w:cs="Arial"/>
          <w:sz w:val="22"/>
          <w:szCs w:val="22"/>
        </w:rPr>
        <w:t xml:space="preserve">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w:t>
      </w:r>
      <w:proofErr w:type="spellStart"/>
      <w:r w:rsidRPr="008C50F3">
        <w:rPr>
          <w:rFonts w:ascii="Arial" w:hAnsi="Arial" w:cs="Arial"/>
          <w:sz w:val="22"/>
          <w:szCs w:val="22"/>
        </w:rPr>
        <w:t>de</w:t>
      </w:r>
      <w:proofErr w:type="spellEnd"/>
      <w:r w:rsidRPr="008C50F3">
        <w:rPr>
          <w:rFonts w:ascii="Arial" w:hAnsi="Arial" w:cs="Arial"/>
          <w:sz w:val="22"/>
          <w:szCs w:val="22"/>
        </w:rPr>
        <w:t xml:space="preserve"> </w:t>
      </w:r>
      <w:r w:rsidR="00D8030E">
        <w:rPr>
          <w:rFonts w:ascii="Arial" w:hAnsi="Arial" w:cs="Arial"/>
          <w:sz w:val="22"/>
          <w:szCs w:val="22"/>
        </w:rPr>
        <w:t>2018</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sectPr w:rsidR="00C73933" w:rsidSect="00FD1D96">
      <w:pgSz w:w="11906" w:h="16838"/>
      <w:pgMar w:top="2268" w:right="851" w:bottom="85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9">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933"/>
    <w:rsid w:val="000047E2"/>
    <w:rsid w:val="000108CC"/>
    <w:rsid w:val="0001462C"/>
    <w:rsid w:val="0001480E"/>
    <w:rsid w:val="0002783A"/>
    <w:rsid w:val="00032B77"/>
    <w:rsid w:val="000567B4"/>
    <w:rsid w:val="00063976"/>
    <w:rsid w:val="000875E3"/>
    <w:rsid w:val="000920E5"/>
    <w:rsid w:val="00097CC4"/>
    <w:rsid w:val="00097EDE"/>
    <w:rsid w:val="000B1042"/>
    <w:rsid w:val="000C6D29"/>
    <w:rsid w:val="000D60D8"/>
    <w:rsid w:val="000E00E5"/>
    <w:rsid w:val="000E3008"/>
    <w:rsid w:val="00114447"/>
    <w:rsid w:val="001243D3"/>
    <w:rsid w:val="0014724A"/>
    <w:rsid w:val="00151203"/>
    <w:rsid w:val="0016388D"/>
    <w:rsid w:val="001733B1"/>
    <w:rsid w:val="001809DD"/>
    <w:rsid w:val="00187EA4"/>
    <w:rsid w:val="00194D5E"/>
    <w:rsid w:val="00195513"/>
    <w:rsid w:val="0019695A"/>
    <w:rsid w:val="001C0B95"/>
    <w:rsid w:val="001C1695"/>
    <w:rsid w:val="001C51A2"/>
    <w:rsid w:val="001D5AAC"/>
    <w:rsid w:val="001E0A3F"/>
    <w:rsid w:val="00222DE3"/>
    <w:rsid w:val="00227D33"/>
    <w:rsid w:val="00253E07"/>
    <w:rsid w:val="002769D0"/>
    <w:rsid w:val="002973A5"/>
    <w:rsid w:val="002A46FC"/>
    <w:rsid w:val="002A7E48"/>
    <w:rsid w:val="002C408E"/>
    <w:rsid w:val="002D0C5E"/>
    <w:rsid w:val="002D3912"/>
    <w:rsid w:val="002E5613"/>
    <w:rsid w:val="002F4C61"/>
    <w:rsid w:val="00306137"/>
    <w:rsid w:val="003104D9"/>
    <w:rsid w:val="00312BEA"/>
    <w:rsid w:val="003130BB"/>
    <w:rsid w:val="00315507"/>
    <w:rsid w:val="003236AE"/>
    <w:rsid w:val="003255A9"/>
    <w:rsid w:val="00355748"/>
    <w:rsid w:val="003566B3"/>
    <w:rsid w:val="00356F0C"/>
    <w:rsid w:val="00365952"/>
    <w:rsid w:val="00370A11"/>
    <w:rsid w:val="0037162D"/>
    <w:rsid w:val="0037472C"/>
    <w:rsid w:val="00391E72"/>
    <w:rsid w:val="003C014A"/>
    <w:rsid w:val="003C79D1"/>
    <w:rsid w:val="003D0564"/>
    <w:rsid w:val="0042694B"/>
    <w:rsid w:val="00434BBA"/>
    <w:rsid w:val="00437FCE"/>
    <w:rsid w:val="00455FCF"/>
    <w:rsid w:val="00471F82"/>
    <w:rsid w:val="0047342E"/>
    <w:rsid w:val="00477686"/>
    <w:rsid w:val="00484460"/>
    <w:rsid w:val="00490CF6"/>
    <w:rsid w:val="004A31AB"/>
    <w:rsid w:val="004A44A8"/>
    <w:rsid w:val="004A7405"/>
    <w:rsid w:val="004B5F1E"/>
    <w:rsid w:val="004C2E32"/>
    <w:rsid w:val="004C562A"/>
    <w:rsid w:val="004D0D49"/>
    <w:rsid w:val="004E1A0D"/>
    <w:rsid w:val="004E29A7"/>
    <w:rsid w:val="004E2D98"/>
    <w:rsid w:val="00502C34"/>
    <w:rsid w:val="00506D9A"/>
    <w:rsid w:val="005111BB"/>
    <w:rsid w:val="00530284"/>
    <w:rsid w:val="00541733"/>
    <w:rsid w:val="0054415E"/>
    <w:rsid w:val="00555EF1"/>
    <w:rsid w:val="00560E5F"/>
    <w:rsid w:val="00561DFD"/>
    <w:rsid w:val="00571317"/>
    <w:rsid w:val="00584BC1"/>
    <w:rsid w:val="00586F18"/>
    <w:rsid w:val="00587DAD"/>
    <w:rsid w:val="005A4D73"/>
    <w:rsid w:val="005B0981"/>
    <w:rsid w:val="005B3040"/>
    <w:rsid w:val="005B3E97"/>
    <w:rsid w:val="005B4C72"/>
    <w:rsid w:val="005C2DEF"/>
    <w:rsid w:val="005D722B"/>
    <w:rsid w:val="005E3543"/>
    <w:rsid w:val="00600493"/>
    <w:rsid w:val="0060228F"/>
    <w:rsid w:val="00626D1E"/>
    <w:rsid w:val="00635F28"/>
    <w:rsid w:val="00640FBE"/>
    <w:rsid w:val="006500B6"/>
    <w:rsid w:val="00653B31"/>
    <w:rsid w:val="00653D7E"/>
    <w:rsid w:val="006703FB"/>
    <w:rsid w:val="00674F40"/>
    <w:rsid w:val="00696604"/>
    <w:rsid w:val="00697AF3"/>
    <w:rsid w:val="006C2783"/>
    <w:rsid w:val="006D11CA"/>
    <w:rsid w:val="006D64ED"/>
    <w:rsid w:val="006D7394"/>
    <w:rsid w:val="00705D7B"/>
    <w:rsid w:val="007514BA"/>
    <w:rsid w:val="007519EF"/>
    <w:rsid w:val="00753B1C"/>
    <w:rsid w:val="0076136D"/>
    <w:rsid w:val="007638C4"/>
    <w:rsid w:val="00795C26"/>
    <w:rsid w:val="007B5BAC"/>
    <w:rsid w:val="007B64D6"/>
    <w:rsid w:val="007E0DC0"/>
    <w:rsid w:val="00823E48"/>
    <w:rsid w:val="008511AC"/>
    <w:rsid w:val="0085692F"/>
    <w:rsid w:val="00863536"/>
    <w:rsid w:val="0087799B"/>
    <w:rsid w:val="00881A08"/>
    <w:rsid w:val="00886F3E"/>
    <w:rsid w:val="00896654"/>
    <w:rsid w:val="008A24E0"/>
    <w:rsid w:val="008A3638"/>
    <w:rsid w:val="008B1A1F"/>
    <w:rsid w:val="008B3546"/>
    <w:rsid w:val="008C3CEE"/>
    <w:rsid w:val="00900716"/>
    <w:rsid w:val="009210BD"/>
    <w:rsid w:val="00921AC9"/>
    <w:rsid w:val="00952AF2"/>
    <w:rsid w:val="009643D0"/>
    <w:rsid w:val="0097140C"/>
    <w:rsid w:val="00986F14"/>
    <w:rsid w:val="009A2F20"/>
    <w:rsid w:val="009B0F94"/>
    <w:rsid w:val="009D1A88"/>
    <w:rsid w:val="009D7D3D"/>
    <w:rsid w:val="009E0B88"/>
    <w:rsid w:val="009E13BC"/>
    <w:rsid w:val="00A10E81"/>
    <w:rsid w:val="00A251C2"/>
    <w:rsid w:val="00A25D80"/>
    <w:rsid w:val="00A26D67"/>
    <w:rsid w:val="00A33C6C"/>
    <w:rsid w:val="00A516FE"/>
    <w:rsid w:val="00A5741C"/>
    <w:rsid w:val="00A80B8B"/>
    <w:rsid w:val="00A835DD"/>
    <w:rsid w:val="00A87309"/>
    <w:rsid w:val="00A90D60"/>
    <w:rsid w:val="00AA1CF4"/>
    <w:rsid w:val="00AB0578"/>
    <w:rsid w:val="00AB48A6"/>
    <w:rsid w:val="00AB6102"/>
    <w:rsid w:val="00AC24E4"/>
    <w:rsid w:val="00AC5410"/>
    <w:rsid w:val="00AC6431"/>
    <w:rsid w:val="00AE13C9"/>
    <w:rsid w:val="00B03B08"/>
    <w:rsid w:val="00B11459"/>
    <w:rsid w:val="00B33614"/>
    <w:rsid w:val="00B6169C"/>
    <w:rsid w:val="00B667DC"/>
    <w:rsid w:val="00B72293"/>
    <w:rsid w:val="00B875AB"/>
    <w:rsid w:val="00BA0F2E"/>
    <w:rsid w:val="00BB0BA2"/>
    <w:rsid w:val="00BC5E00"/>
    <w:rsid w:val="00BD1688"/>
    <w:rsid w:val="00BF2EF6"/>
    <w:rsid w:val="00BF78A3"/>
    <w:rsid w:val="00C109DE"/>
    <w:rsid w:val="00C14F3B"/>
    <w:rsid w:val="00C16F9E"/>
    <w:rsid w:val="00C4257C"/>
    <w:rsid w:val="00C64BD5"/>
    <w:rsid w:val="00C72D6C"/>
    <w:rsid w:val="00C73933"/>
    <w:rsid w:val="00CC6348"/>
    <w:rsid w:val="00CC6DEC"/>
    <w:rsid w:val="00CD2D32"/>
    <w:rsid w:val="00CD5FEE"/>
    <w:rsid w:val="00CE7CC3"/>
    <w:rsid w:val="00CF080F"/>
    <w:rsid w:val="00CF6CE2"/>
    <w:rsid w:val="00D2353C"/>
    <w:rsid w:val="00D264FD"/>
    <w:rsid w:val="00D35E2E"/>
    <w:rsid w:val="00D73EF1"/>
    <w:rsid w:val="00D8030E"/>
    <w:rsid w:val="00DA2579"/>
    <w:rsid w:val="00DB583C"/>
    <w:rsid w:val="00DC2F5E"/>
    <w:rsid w:val="00DC6403"/>
    <w:rsid w:val="00DD589A"/>
    <w:rsid w:val="00DE29AC"/>
    <w:rsid w:val="00DE3D62"/>
    <w:rsid w:val="00DE5C27"/>
    <w:rsid w:val="00E054D6"/>
    <w:rsid w:val="00E20C72"/>
    <w:rsid w:val="00E403FE"/>
    <w:rsid w:val="00E46D46"/>
    <w:rsid w:val="00E47F79"/>
    <w:rsid w:val="00E55720"/>
    <w:rsid w:val="00E6739B"/>
    <w:rsid w:val="00E75D1A"/>
    <w:rsid w:val="00E76B7B"/>
    <w:rsid w:val="00E8029A"/>
    <w:rsid w:val="00E83641"/>
    <w:rsid w:val="00E8541A"/>
    <w:rsid w:val="00E87688"/>
    <w:rsid w:val="00EA5BCA"/>
    <w:rsid w:val="00EB5F8B"/>
    <w:rsid w:val="00EB7862"/>
    <w:rsid w:val="00F06C9F"/>
    <w:rsid w:val="00F07193"/>
    <w:rsid w:val="00F225B0"/>
    <w:rsid w:val="00F34562"/>
    <w:rsid w:val="00F377F7"/>
    <w:rsid w:val="00F403A8"/>
    <w:rsid w:val="00F8293A"/>
    <w:rsid w:val="00F86EEB"/>
    <w:rsid w:val="00FA1A9A"/>
    <w:rsid w:val="00FB00BC"/>
    <w:rsid w:val="00FB2720"/>
    <w:rsid w:val="00FB4CBC"/>
    <w:rsid w:val="00FD1D96"/>
    <w:rsid w:val="00FE6BD6"/>
    <w:rsid w:val="00FF0B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pinhalgrande.rs.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7DED3B-D4D1-4DD9-9A8E-E7CB37312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4769</Words>
  <Characters>25755</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Vando</cp:lastModifiedBy>
  <cp:revision>4</cp:revision>
  <cp:lastPrinted>2015-01-16T13:57:00Z</cp:lastPrinted>
  <dcterms:created xsi:type="dcterms:W3CDTF">2018-05-25T12:43:00Z</dcterms:created>
  <dcterms:modified xsi:type="dcterms:W3CDTF">2018-05-29T11:14:00Z</dcterms:modified>
</cp:coreProperties>
</file>