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34677" w:rsidRPr="006C7E2A" w:rsidRDefault="00134677" w:rsidP="00134677">
      <w:pPr>
        <w:jc w:val="center"/>
        <w:rPr>
          <w:rFonts w:ascii="Showcard Gothic" w:hAnsi="Showcard Gothic" w:cs="Arial"/>
          <w:b/>
          <w:sz w:val="48"/>
          <w:szCs w:val="48"/>
        </w:rPr>
      </w:pPr>
      <w:bookmarkStart w:id="0" w:name="_GoBack"/>
      <w:bookmarkEnd w:id="0"/>
      <w:r w:rsidRPr="006C7E2A">
        <w:rPr>
          <w:rFonts w:ascii="Showcard Gothic" w:hAnsi="Showcard Gothic" w:cs="Arial"/>
          <w:b/>
          <w:sz w:val="48"/>
          <w:szCs w:val="48"/>
        </w:rPr>
        <w:t xml:space="preserve">CAMPEONATO MUNICIPAL DE BOCHA </w:t>
      </w:r>
    </w:p>
    <w:p w:rsidR="00134677" w:rsidRPr="00A1464C" w:rsidRDefault="003D0A7F" w:rsidP="00134677">
      <w:pPr>
        <w:jc w:val="center"/>
        <w:rPr>
          <w:rFonts w:ascii="Calibri Light" w:hAnsi="Calibri Light" w:cs="Arial"/>
          <w:b/>
          <w:sz w:val="52"/>
          <w:szCs w:val="52"/>
        </w:rPr>
      </w:pPr>
      <w:r>
        <w:rPr>
          <w:rFonts w:ascii="Showcard Gothic" w:hAnsi="Showcard Gothic" w:cs="Arial"/>
          <w:b/>
          <w:sz w:val="48"/>
          <w:szCs w:val="48"/>
        </w:rPr>
        <w:t>DE PINHAL GRANDE DE 2019</w:t>
      </w:r>
    </w:p>
    <w:p w:rsidR="00134677" w:rsidRPr="00C12712" w:rsidRDefault="00134677" w:rsidP="00134677">
      <w:pPr>
        <w:jc w:val="both"/>
        <w:rPr>
          <w:rFonts w:ascii="Calibri Light" w:hAnsi="Calibri Light" w:cs="Arial"/>
          <w:sz w:val="28"/>
          <w:szCs w:val="28"/>
        </w:rPr>
      </w:pPr>
    </w:p>
    <w:p w:rsidR="00134677" w:rsidRPr="00134677" w:rsidRDefault="00134677" w:rsidP="00134677">
      <w:pPr>
        <w:jc w:val="center"/>
        <w:rPr>
          <w:rFonts w:ascii="Arial" w:hAnsi="Arial" w:cs="Arial"/>
          <w:b/>
          <w:sz w:val="36"/>
          <w:szCs w:val="36"/>
        </w:rPr>
      </w:pPr>
      <w:r w:rsidRPr="00134677">
        <w:rPr>
          <w:rFonts w:ascii="Arial" w:hAnsi="Arial" w:cs="Arial"/>
          <w:b/>
          <w:sz w:val="36"/>
          <w:szCs w:val="36"/>
        </w:rPr>
        <w:t>REGULAMENTO GERAL</w:t>
      </w:r>
    </w:p>
    <w:p w:rsidR="00134677" w:rsidRPr="004A2BB3" w:rsidRDefault="00134677" w:rsidP="00134677">
      <w:pPr>
        <w:jc w:val="both"/>
        <w:rPr>
          <w:rFonts w:ascii="Arial" w:hAnsi="Arial" w:cs="Arial"/>
          <w:b/>
        </w:rPr>
      </w:pPr>
    </w:p>
    <w:p w:rsidR="00134677" w:rsidRPr="004A2BB3" w:rsidRDefault="00134677" w:rsidP="00134677">
      <w:pPr>
        <w:jc w:val="both"/>
        <w:rPr>
          <w:rFonts w:ascii="Arial" w:hAnsi="Arial" w:cs="Arial"/>
        </w:rPr>
      </w:pPr>
      <w:r w:rsidRPr="004A2BB3">
        <w:rPr>
          <w:rFonts w:ascii="Arial" w:hAnsi="Arial" w:cs="Arial"/>
          <w:b/>
        </w:rPr>
        <w:t>Art. 1°</w:t>
      </w:r>
      <w:r w:rsidRPr="004A2BB3">
        <w:rPr>
          <w:rFonts w:ascii="Arial" w:hAnsi="Arial" w:cs="Arial"/>
        </w:rPr>
        <w:t xml:space="preserve"> - O referido Campeonato é promovido e realizado pela Prefeitura Municipal de Pinhal Grande, através do Departamento de Esportes da Secretaria Municipal da Educação, Turismo Desporto e Lazer do Município e terá a coordenação do Chefe de Esportes Municipal. </w:t>
      </w:r>
    </w:p>
    <w:p w:rsidR="00134677" w:rsidRPr="004A2BB3" w:rsidRDefault="00134677" w:rsidP="00134677">
      <w:pPr>
        <w:jc w:val="both"/>
        <w:rPr>
          <w:rFonts w:ascii="Arial" w:hAnsi="Arial" w:cs="Arial"/>
        </w:rPr>
      </w:pPr>
      <w:r w:rsidRPr="004A2BB3">
        <w:rPr>
          <w:rFonts w:ascii="Arial" w:hAnsi="Arial" w:cs="Arial"/>
          <w:b/>
        </w:rPr>
        <w:t>Art. 2°</w:t>
      </w:r>
      <w:r w:rsidRPr="004A2BB3">
        <w:rPr>
          <w:rFonts w:ascii="Arial" w:hAnsi="Arial" w:cs="Arial"/>
        </w:rPr>
        <w:t xml:space="preserve"> - São finalidades do Campeonato:</w:t>
      </w:r>
    </w:p>
    <w:p w:rsidR="00134677" w:rsidRPr="004A2BB3" w:rsidRDefault="00134677" w:rsidP="00134677">
      <w:pPr>
        <w:jc w:val="both"/>
        <w:rPr>
          <w:rFonts w:ascii="Arial" w:hAnsi="Arial" w:cs="Arial"/>
        </w:rPr>
      </w:pPr>
      <w:r w:rsidRPr="004A2BB3">
        <w:rPr>
          <w:rFonts w:ascii="Arial" w:hAnsi="Arial" w:cs="Arial"/>
        </w:rPr>
        <w:t>- Congraçamento dos atletas participantes do Campeonato;</w:t>
      </w:r>
    </w:p>
    <w:p w:rsidR="00134677" w:rsidRPr="004A2BB3" w:rsidRDefault="00134677" w:rsidP="00134677">
      <w:pPr>
        <w:jc w:val="both"/>
        <w:rPr>
          <w:rFonts w:ascii="Arial" w:hAnsi="Arial" w:cs="Arial"/>
        </w:rPr>
      </w:pPr>
      <w:r w:rsidRPr="004A2BB3">
        <w:rPr>
          <w:rFonts w:ascii="Arial" w:hAnsi="Arial" w:cs="Arial"/>
        </w:rPr>
        <w:t>- Maximizar e difundir a prática do jogo de bochas, promovendo, assim, a descoberta de novos talentos, integração social e como forma de lazer;</w:t>
      </w:r>
    </w:p>
    <w:p w:rsidR="00134677" w:rsidRPr="004A2BB3" w:rsidRDefault="00134677" w:rsidP="00134677">
      <w:pPr>
        <w:jc w:val="both"/>
        <w:rPr>
          <w:rFonts w:ascii="Arial" w:hAnsi="Arial" w:cs="Arial"/>
        </w:rPr>
      </w:pPr>
      <w:r w:rsidRPr="004A2BB3">
        <w:rPr>
          <w:rFonts w:ascii="Arial" w:hAnsi="Arial" w:cs="Arial"/>
        </w:rPr>
        <w:t>- Elevar o nível técnico da modalidade, para aprimoramento das representações municipais nos diversos Campeonatos.</w:t>
      </w:r>
    </w:p>
    <w:p w:rsidR="00134677" w:rsidRPr="004A2BB3" w:rsidRDefault="00134677" w:rsidP="00134677">
      <w:pPr>
        <w:jc w:val="both"/>
        <w:rPr>
          <w:rFonts w:ascii="Arial" w:hAnsi="Arial" w:cs="Arial"/>
        </w:rPr>
      </w:pPr>
      <w:r w:rsidRPr="004A2BB3">
        <w:rPr>
          <w:rFonts w:ascii="Arial" w:hAnsi="Arial" w:cs="Arial"/>
        </w:rPr>
        <w:t xml:space="preserve">- Contextualizar o Desporto como meio de integração entre </w:t>
      </w:r>
      <w:proofErr w:type="gramStart"/>
      <w:r w:rsidRPr="004A2BB3">
        <w:rPr>
          <w:rFonts w:ascii="Arial" w:hAnsi="Arial" w:cs="Arial"/>
        </w:rPr>
        <w:t>as comunidade</w:t>
      </w:r>
      <w:proofErr w:type="gramEnd"/>
      <w:r w:rsidRPr="004A2BB3">
        <w:rPr>
          <w:rFonts w:ascii="Arial" w:hAnsi="Arial" w:cs="Arial"/>
        </w:rPr>
        <w:t xml:space="preserve"> de Pinhal Grande.</w:t>
      </w:r>
    </w:p>
    <w:p w:rsidR="00134677" w:rsidRPr="004A2BB3" w:rsidRDefault="00134677" w:rsidP="00134677">
      <w:pPr>
        <w:jc w:val="both"/>
        <w:rPr>
          <w:rFonts w:ascii="Arial" w:hAnsi="Arial" w:cs="Arial"/>
        </w:rPr>
      </w:pPr>
      <w:r w:rsidRPr="004A2BB3">
        <w:rPr>
          <w:rFonts w:ascii="Arial" w:hAnsi="Arial" w:cs="Arial"/>
          <w:b/>
        </w:rPr>
        <w:t>Art. 3°</w:t>
      </w:r>
      <w:r w:rsidRPr="004A2BB3">
        <w:rPr>
          <w:rFonts w:ascii="Arial" w:hAnsi="Arial" w:cs="Arial"/>
        </w:rPr>
        <w:t xml:space="preserve"> - O Campeonato</w:t>
      </w:r>
      <w:r w:rsidR="003D0A7F">
        <w:rPr>
          <w:rFonts w:ascii="Arial" w:hAnsi="Arial" w:cs="Arial"/>
        </w:rPr>
        <w:t xml:space="preserve"> Municipal de Bochas Edição 2019</w:t>
      </w:r>
      <w:r w:rsidRPr="004A2BB3">
        <w:rPr>
          <w:rFonts w:ascii="Arial" w:hAnsi="Arial" w:cs="Arial"/>
        </w:rPr>
        <w:t xml:space="preserve"> será disputada por </w:t>
      </w:r>
      <w:proofErr w:type="gramStart"/>
      <w:r w:rsidRPr="004A2BB3">
        <w:rPr>
          <w:rFonts w:ascii="Arial" w:hAnsi="Arial" w:cs="Arial"/>
        </w:rPr>
        <w:t>5</w:t>
      </w:r>
      <w:proofErr w:type="gramEnd"/>
      <w:r w:rsidRPr="004A2BB3">
        <w:rPr>
          <w:rFonts w:ascii="Arial" w:hAnsi="Arial" w:cs="Arial"/>
        </w:rPr>
        <w:t xml:space="preserve"> equipes, cujos atletas tenham vínculo com o município(título de eleitor, Bloco </w:t>
      </w:r>
      <w:proofErr w:type="gramStart"/>
      <w:r w:rsidRPr="004A2BB3">
        <w:rPr>
          <w:rFonts w:ascii="Arial" w:hAnsi="Arial" w:cs="Arial"/>
        </w:rPr>
        <w:t>de</w:t>
      </w:r>
      <w:proofErr w:type="gramEnd"/>
      <w:r w:rsidRPr="004A2BB3">
        <w:rPr>
          <w:rFonts w:ascii="Arial" w:hAnsi="Arial" w:cs="Arial"/>
        </w:rPr>
        <w:t xml:space="preserve"> produtor ou carteira de trabalho).</w:t>
      </w:r>
    </w:p>
    <w:p w:rsidR="00134677" w:rsidRPr="004A2BB3" w:rsidRDefault="00134677" w:rsidP="00134677">
      <w:pPr>
        <w:jc w:val="both"/>
        <w:rPr>
          <w:rFonts w:ascii="Arial" w:hAnsi="Arial" w:cs="Arial"/>
        </w:rPr>
      </w:pPr>
      <w:r w:rsidRPr="004A2BB3">
        <w:rPr>
          <w:rFonts w:ascii="Arial" w:hAnsi="Arial" w:cs="Arial"/>
          <w:b/>
        </w:rPr>
        <w:t>Art.4°</w:t>
      </w:r>
      <w:r w:rsidRPr="004A2BB3">
        <w:rPr>
          <w:rFonts w:ascii="Arial" w:hAnsi="Arial" w:cs="Arial"/>
        </w:rPr>
        <w:t xml:space="preserve"> – Os clubes participantes deverão respeitar o Estatuto, Resoluções e demais Normas Oficiais, bem como o Regulamento deste Campeonato.</w:t>
      </w:r>
    </w:p>
    <w:p w:rsidR="00134677" w:rsidRPr="004A2BB3" w:rsidRDefault="00134677" w:rsidP="00134677">
      <w:pPr>
        <w:rPr>
          <w:rFonts w:ascii="Arial" w:hAnsi="Arial" w:cs="Arial"/>
        </w:rPr>
      </w:pPr>
      <w:r w:rsidRPr="004A2BB3">
        <w:rPr>
          <w:rFonts w:ascii="Arial" w:hAnsi="Arial" w:cs="Arial"/>
          <w:b/>
        </w:rPr>
        <w:t>Art. 5°</w:t>
      </w:r>
      <w:r w:rsidRPr="004A2BB3">
        <w:rPr>
          <w:rFonts w:ascii="Arial" w:hAnsi="Arial" w:cs="Arial"/>
        </w:rPr>
        <w:t>- As equipes participantes do Campeonato reconhecem, concordam e se comprometem a acatar a aplicação de medidas disciplinares pela Comissão Disciplinar e suspensões que acaso vierem acontecer ao longo do Campeonato.</w:t>
      </w:r>
    </w:p>
    <w:p w:rsidR="00134677" w:rsidRPr="004A2BB3" w:rsidRDefault="00134677" w:rsidP="00134677">
      <w:pPr>
        <w:jc w:val="both"/>
        <w:rPr>
          <w:rFonts w:ascii="Arial" w:hAnsi="Arial" w:cs="Arial"/>
          <w:color w:val="FF0000"/>
        </w:rPr>
      </w:pPr>
      <w:r w:rsidRPr="004A2BB3">
        <w:rPr>
          <w:rFonts w:ascii="Arial" w:hAnsi="Arial" w:cs="Arial"/>
          <w:b/>
        </w:rPr>
        <w:t>Art. 6°</w:t>
      </w:r>
      <w:r w:rsidRPr="004A2BB3">
        <w:rPr>
          <w:rFonts w:ascii="Arial" w:hAnsi="Arial" w:cs="Arial"/>
        </w:rPr>
        <w:t xml:space="preserve"> - </w:t>
      </w:r>
      <w:r w:rsidRPr="004A2BB3">
        <w:rPr>
          <w:rFonts w:ascii="Arial" w:hAnsi="Arial" w:cs="Arial"/>
          <w:color w:val="000000"/>
        </w:rPr>
        <w:t xml:space="preserve">A aplicação das penalidades será </w:t>
      </w:r>
      <w:proofErr w:type="gramStart"/>
      <w:r w:rsidRPr="004A2BB3">
        <w:rPr>
          <w:rFonts w:ascii="Arial" w:hAnsi="Arial" w:cs="Arial"/>
          <w:color w:val="000000"/>
        </w:rPr>
        <w:t>impostas</w:t>
      </w:r>
      <w:proofErr w:type="gramEnd"/>
      <w:r w:rsidRPr="004A2BB3">
        <w:rPr>
          <w:rFonts w:ascii="Arial" w:hAnsi="Arial" w:cs="Arial"/>
          <w:color w:val="000000"/>
        </w:rPr>
        <w:t xml:space="preserve"> pela </w:t>
      </w:r>
      <w:r w:rsidRPr="004A2BB3">
        <w:rPr>
          <w:rFonts w:ascii="Arial" w:hAnsi="Arial" w:cs="Arial"/>
          <w:b/>
          <w:color w:val="000000"/>
        </w:rPr>
        <w:t>Comissão Disciplinar</w:t>
      </w:r>
      <w:r w:rsidRPr="004A2BB3">
        <w:rPr>
          <w:rFonts w:ascii="Arial" w:hAnsi="Arial" w:cs="Arial"/>
          <w:color w:val="000000"/>
        </w:rPr>
        <w:t xml:space="preserve"> formada pelo Chefe de Desporto e um dirigente de cada equipe previamente designado</w:t>
      </w:r>
      <w:r w:rsidRPr="004A2BB3">
        <w:rPr>
          <w:rFonts w:ascii="Arial" w:hAnsi="Arial" w:cs="Arial"/>
          <w:color w:val="FF0000"/>
        </w:rPr>
        <w:t>.</w:t>
      </w:r>
    </w:p>
    <w:p w:rsidR="00134677" w:rsidRPr="004A2BB3" w:rsidRDefault="00134677" w:rsidP="00134677">
      <w:pPr>
        <w:jc w:val="both"/>
        <w:rPr>
          <w:rFonts w:ascii="Arial" w:hAnsi="Arial" w:cs="Arial"/>
        </w:rPr>
      </w:pPr>
      <w:r w:rsidRPr="004A2BB3">
        <w:rPr>
          <w:rFonts w:ascii="Arial" w:hAnsi="Arial" w:cs="Arial"/>
          <w:b/>
        </w:rPr>
        <w:t>Parágrafo Único</w:t>
      </w:r>
      <w:r w:rsidRPr="004A2BB3">
        <w:rPr>
          <w:rFonts w:ascii="Arial" w:hAnsi="Arial" w:cs="Arial"/>
        </w:rPr>
        <w:t xml:space="preserve"> – No caso de o dirigente de uma equipe ser passivo de julgamento, não poderá participar da </w:t>
      </w:r>
      <w:r w:rsidRPr="004A2BB3">
        <w:rPr>
          <w:rFonts w:ascii="Arial" w:hAnsi="Arial" w:cs="Arial"/>
          <w:b/>
        </w:rPr>
        <w:t>Comissão Disciplinar</w:t>
      </w:r>
      <w:r w:rsidRPr="004A2BB3">
        <w:rPr>
          <w:rFonts w:ascii="Arial" w:hAnsi="Arial" w:cs="Arial"/>
        </w:rPr>
        <w:t xml:space="preserve"> que julgar o caso, nem nomear substituto.</w:t>
      </w:r>
    </w:p>
    <w:p w:rsidR="00134677" w:rsidRPr="004A2BB3" w:rsidRDefault="00134677" w:rsidP="00134677">
      <w:pPr>
        <w:rPr>
          <w:rFonts w:ascii="Arial" w:hAnsi="Arial" w:cs="Arial"/>
        </w:rPr>
      </w:pPr>
      <w:r w:rsidRPr="004A2BB3">
        <w:rPr>
          <w:rFonts w:ascii="Arial" w:hAnsi="Arial" w:cs="Arial"/>
          <w:b/>
        </w:rPr>
        <w:t>Art. 7°</w:t>
      </w:r>
      <w:r w:rsidRPr="004A2BB3">
        <w:rPr>
          <w:rFonts w:ascii="Arial" w:hAnsi="Arial" w:cs="Arial"/>
        </w:rPr>
        <w:t xml:space="preserve"> - Cad</w:t>
      </w:r>
      <w:r w:rsidR="0050695F">
        <w:rPr>
          <w:rFonts w:ascii="Arial" w:hAnsi="Arial" w:cs="Arial"/>
        </w:rPr>
        <w:t>a equipe poderá inscrever até 15</w:t>
      </w:r>
      <w:r w:rsidRPr="004A2BB3">
        <w:rPr>
          <w:rFonts w:ascii="Arial" w:hAnsi="Arial" w:cs="Arial"/>
        </w:rPr>
        <w:t>(</w:t>
      </w:r>
      <w:r w:rsidR="0050695F">
        <w:rPr>
          <w:rFonts w:ascii="Arial" w:hAnsi="Arial" w:cs="Arial"/>
        </w:rPr>
        <w:t>quinze</w:t>
      </w:r>
      <w:r w:rsidRPr="004A2BB3">
        <w:rPr>
          <w:rFonts w:ascii="Arial" w:hAnsi="Arial" w:cs="Arial"/>
        </w:rPr>
        <w:t xml:space="preserve">) atletas. Todos inscritos atletas e dirigentes estarão sujeitos ao julgamento da Comissão Disciplinar, em caso de indisciplina. </w:t>
      </w:r>
    </w:p>
    <w:p w:rsidR="00134677" w:rsidRPr="004A2BB3" w:rsidRDefault="00134677" w:rsidP="00134677">
      <w:pPr>
        <w:rPr>
          <w:rFonts w:ascii="Arial" w:hAnsi="Arial" w:cs="Arial"/>
        </w:rPr>
      </w:pPr>
      <w:r w:rsidRPr="004A2BB3">
        <w:rPr>
          <w:rFonts w:ascii="Arial" w:hAnsi="Arial" w:cs="Arial"/>
          <w:b/>
        </w:rPr>
        <w:t>Art. 8°</w:t>
      </w:r>
      <w:r w:rsidRPr="004A2BB3">
        <w:rPr>
          <w:rFonts w:ascii="Arial" w:hAnsi="Arial" w:cs="Arial"/>
        </w:rPr>
        <w:t xml:space="preserve"> - Os juízes serão indicados pela equipe mandante ou em comum acordo.</w:t>
      </w:r>
    </w:p>
    <w:p w:rsidR="00134677" w:rsidRPr="004A2BB3" w:rsidRDefault="00134677" w:rsidP="00134677">
      <w:pPr>
        <w:rPr>
          <w:rFonts w:ascii="Arial" w:hAnsi="Arial" w:cs="Arial"/>
        </w:rPr>
      </w:pPr>
      <w:r w:rsidRPr="004A2BB3">
        <w:rPr>
          <w:rFonts w:ascii="Arial" w:hAnsi="Arial" w:cs="Arial"/>
          <w:b/>
        </w:rPr>
        <w:t>Art. 9°</w:t>
      </w:r>
      <w:r w:rsidRPr="004A2BB3">
        <w:rPr>
          <w:rFonts w:ascii="Arial" w:hAnsi="Arial" w:cs="Arial"/>
        </w:rPr>
        <w:t xml:space="preserve"> - A equipe que não se</w:t>
      </w:r>
      <w:r w:rsidR="00A1464C">
        <w:rPr>
          <w:rFonts w:ascii="Arial" w:hAnsi="Arial" w:cs="Arial"/>
        </w:rPr>
        <w:t xml:space="preserve"> apresentar para o jogo na data</w:t>
      </w:r>
      <w:r w:rsidRPr="004A2BB3">
        <w:rPr>
          <w:rFonts w:ascii="Arial" w:hAnsi="Arial" w:cs="Arial"/>
        </w:rPr>
        <w:t xml:space="preserve">, hora e local previamente marcado no carnê de jogos perderá </w:t>
      </w:r>
      <w:r w:rsidR="00A1464C">
        <w:rPr>
          <w:rFonts w:ascii="Arial" w:hAnsi="Arial" w:cs="Arial"/>
        </w:rPr>
        <w:t xml:space="preserve">o jogo por WO e pelo placar de </w:t>
      </w:r>
      <w:r w:rsidRPr="004A2BB3">
        <w:rPr>
          <w:rFonts w:ascii="Arial" w:hAnsi="Arial" w:cs="Arial"/>
        </w:rPr>
        <w:t>15x0. A mesma estará automaticamente eliminada da competição.</w:t>
      </w:r>
    </w:p>
    <w:p w:rsidR="00134677" w:rsidRPr="004A2BB3" w:rsidRDefault="00134677" w:rsidP="00134677">
      <w:pPr>
        <w:rPr>
          <w:rFonts w:ascii="Arial" w:hAnsi="Arial" w:cs="Arial"/>
        </w:rPr>
      </w:pPr>
      <w:r w:rsidRPr="004A2BB3">
        <w:rPr>
          <w:rFonts w:ascii="Arial" w:hAnsi="Arial" w:cs="Arial"/>
          <w:b/>
        </w:rPr>
        <w:t>Art. 10°</w:t>
      </w:r>
      <w:r w:rsidRPr="004A2BB3">
        <w:rPr>
          <w:rFonts w:ascii="Arial" w:hAnsi="Arial" w:cs="Arial"/>
        </w:rPr>
        <w:t xml:space="preserve"> - As equipes poderão em comum acordo antecipar ou transferir seus jogos desde que o Departamento de Esportes seja previamente comunicado.</w:t>
      </w:r>
    </w:p>
    <w:p w:rsidR="00134677" w:rsidRPr="004A2BB3" w:rsidRDefault="00134677" w:rsidP="00134677">
      <w:pPr>
        <w:jc w:val="both"/>
        <w:rPr>
          <w:rFonts w:ascii="Arial" w:hAnsi="Arial" w:cs="Arial"/>
        </w:rPr>
      </w:pPr>
      <w:r>
        <w:rPr>
          <w:rFonts w:ascii="Arial" w:hAnsi="Arial" w:cs="Arial"/>
          <w:b/>
        </w:rPr>
        <w:t>Art. 11</w:t>
      </w:r>
      <w:r w:rsidRPr="004A2BB3">
        <w:rPr>
          <w:rFonts w:ascii="Arial" w:hAnsi="Arial" w:cs="Arial"/>
          <w:b/>
        </w:rPr>
        <w:t>°</w:t>
      </w:r>
      <w:r w:rsidRPr="004A2BB3">
        <w:rPr>
          <w:rFonts w:ascii="Arial" w:hAnsi="Arial" w:cs="Arial"/>
        </w:rPr>
        <w:t xml:space="preserve"> - O horário para início dos jogos será </w:t>
      </w:r>
      <w:r w:rsidR="00A1464C" w:rsidRPr="004A2BB3">
        <w:rPr>
          <w:rFonts w:ascii="Arial" w:hAnsi="Arial" w:cs="Arial"/>
        </w:rPr>
        <w:t>às</w:t>
      </w:r>
      <w:r w:rsidRPr="004A2BB3">
        <w:rPr>
          <w:rFonts w:ascii="Arial" w:hAnsi="Arial" w:cs="Arial"/>
        </w:rPr>
        <w:t xml:space="preserve"> </w:t>
      </w:r>
      <w:proofErr w:type="gramStart"/>
      <w:r w:rsidRPr="004A2BB3">
        <w:rPr>
          <w:rFonts w:ascii="Arial" w:hAnsi="Arial" w:cs="Arial"/>
        </w:rPr>
        <w:t>13</w:t>
      </w:r>
      <w:r w:rsidR="0050695F">
        <w:rPr>
          <w:rFonts w:ascii="Arial" w:hAnsi="Arial" w:cs="Arial"/>
        </w:rPr>
        <w:t>:30</w:t>
      </w:r>
      <w:proofErr w:type="gramEnd"/>
      <w:r w:rsidRPr="004A2BB3">
        <w:rPr>
          <w:rFonts w:ascii="Arial" w:hAnsi="Arial" w:cs="Arial"/>
        </w:rPr>
        <w:t xml:space="preserve">hs e o tempo de tolerância para o início das partidas é de 30 minutos e de 15 minutos entre uma partida e outra. </w:t>
      </w:r>
    </w:p>
    <w:p w:rsidR="00134677" w:rsidRPr="004A2BB3" w:rsidRDefault="00134677" w:rsidP="00134677">
      <w:pPr>
        <w:jc w:val="both"/>
        <w:rPr>
          <w:rFonts w:ascii="Arial" w:hAnsi="Arial" w:cs="Arial"/>
        </w:rPr>
      </w:pPr>
    </w:p>
    <w:p w:rsidR="00134677" w:rsidRPr="004A2BB3" w:rsidRDefault="00134677" w:rsidP="00134677">
      <w:pPr>
        <w:jc w:val="both"/>
        <w:rPr>
          <w:rFonts w:ascii="Arial" w:hAnsi="Arial" w:cs="Arial"/>
        </w:rPr>
      </w:pPr>
      <w:r w:rsidRPr="004A2BB3">
        <w:rPr>
          <w:rFonts w:ascii="Arial" w:hAnsi="Arial" w:cs="Arial"/>
          <w:b/>
        </w:rPr>
        <w:t>Art. 1</w:t>
      </w:r>
      <w:r>
        <w:rPr>
          <w:rFonts w:ascii="Arial" w:hAnsi="Arial" w:cs="Arial"/>
          <w:b/>
        </w:rPr>
        <w:t>2</w:t>
      </w:r>
      <w:r w:rsidRPr="004A2BB3">
        <w:rPr>
          <w:rFonts w:ascii="Arial" w:hAnsi="Arial" w:cs="Arial"/>
          <w:b/>
        </w:rPr>
        <w:t>°</w:t>
      </w:r>
      <w:r w:rsidRPr="004A2BB3">
        <w:rPr>
          <w:rFonts w:ascii="Arial" w:hAnsi="Arial" w:cs="Arial"/>
        </w:rPr>
        <w:t xml:space="preserve"> -</w:t>
      </w:r>
      <w:r w:rsidR="00A1464C">
        <w:rPr>
          <w:rFonts w:ascii="Arial" w:hAnsi="Arial" w:cs="Arial"/>
        </w:rPr>
        <w:t xml:space="preserve"> </w:t>
      </w:r>
      <w:r w:rsidRPr="004A2BB3">
        <w:rPr>
          <w:rFonts w:ascii="Arial" w:hAnsi="Arial" w:cs="Arial"/>
        </w:rPr>
        <w:t xml:space="preserve">Toda equipe visitante terá o direito de dar uma </w:t>
      </w:r>
      <w:proofErr w:type="gramStart"/>
      <w:r w:rsidRPr="004A2BB3">
        <w:rPr>
          <w:rFonts w:ascii="Arial" w:hAnsi="Arial" w:cs="Arial"/>
        </w:rPr>
        <w:t>jogada(</w:t>
      </w:r>
      <w:proofErr w:type="gramEnd"/>
      <w:r w:rsidRPr="004A2BB3">
        <w:rPr>
          <w:rFonts w:ascii="Arial" w:hAnsi="Arial" w:cs="Arial"/>
        </w:rPr>
        <w:t xml:space="preserve">passeio) antes do início da cada partida. </w:t>
      </w:r>
    </w:p>
    <w:p w:rsidR="00134677" w:rsidRPr="004A2BB3" w:rsidRDefault="00134677" w:rsidP="00134677">
      <w:pPr>
        <w:jc w:val="both"/>
        <w:rPr>
          <w:rFonts w:ascii="Arial" w:hAnsi="Arial" w:cs="Arial"/>
        </w:rPr>
      </w:pPr>
      <w:r w:rsidRPr="004A2BB3">
        <w:rPr>
          <w:rFonts w:ascii="Arial" w:hAnsi="Arial" w:cs="Arial"/>
          <w:b/>
        </w:rPr>
        <w:t>Art. 1</w:t>
      </w:r>
      <w:r>
        <w:rPr>
          <w:rFonts w:ascii="Arial" w:hAnsi="Arial" w:cs="Arial"/>
          <w:b/>
        </w:rPr>
        <w:t>3</w:t>
      </w:r>
      <w:r w:rsidRPr="004A2BB3">
        <w:rPr>
          <w:rFonts w:ascii="Arial" w:hAnsi="Arial" w:cs="Arial"/>
          <w:b/>
        </w:rPr>
        <w:t>°</w:t>
      </w:r>
      <w:r w:rsidRPr="004A2BB3">
        <w:rPr>
          <w:rFonts w:ascii="Arial" w:hAnsi="Arial" w:cs="Arial"/>
        </w:rPr>
        <w:t xml:space="preserve"> - Cada atleta poderá atuar somente em umas das partidas na mesma rodada. </w:t>
      </w:r>
    </w:p>
    <w:p w:rsidR="00134677" w:rsidRPr="004A2BB3" w:rsidRDefault="00134677" w:rsidP="00134677">
      <w:pPr>
        <w:jc w:val="both"/>
        <w:rPr>
          <w:rFonts w:ascii="Arial" w:hAnsi="Arial" w:cs="Arial"/>
        </w:rPr>
      </w:pPr>
      <w:r>
        <w:rPr>
          <w:rFonts w:ascii="Arial" w:hAnsi="Arial" w:cs="Arial"/>
          <w:b/>
        </w:rPr>
        <w:t>Art. 14</w:t>
      </w:r>
      <w:r w:rsidRPr="004A2BB3">
        <w:rPr>
          <w:rFonts w:ascii="Arial" w:hAnsi="Arial" w:cs="Arial"/>
          <w:b/>
        </w:rPr>
        <w:t>°</w:t>
      </w:r>
      <w:r w:rsidRPr="004A2BB3">
        <w:rPr>
          <w:rFonts w:ascii="Arial" w:hAnsi="Arial" w:cs="Arial"/>
        </w:rPr>
        <w:t xml:space="preserve"> - O Campeonato será disputado na modalidade</w:t>
      </w:r>
      <w:r w:rsidR="0050695F">
        <w:rPr>
          <w:rFonts w:ascii="Arial" w:hAnsi="Arial" w:cs="Arial"/>
        </w:rPr>
        <w:t xml:space="preserve"> uma</w:t>
      </w:r>
      <w:r w:rsidRPr="004A2BB3">
        <w:rPr>
          <w:rFonts w:ascii="Arial" w:hAnsi="Arial" w:cs="Arial"/>
        </w:rPr>
        <w:t xml:space="preserve"> dupla e dois trios, sendo que a ordem das partidas será a seguinte: </w:t>
      </w:r>
    </w:p>
    <w:p w:rsidR="00134677" w:rsidRPr="004A2BB3" w:rsidRDefault="00134677" w:rsidP="00134677">
      <w:pPr>
        <w:jc w:val="both"/>
        <w:rPr>
          <w:rFonts w:ascii="Arial" w:hAnsi="Arial" w:cs="Arial"/>
        </w:rPr>
      </w:pPr>
      <w:r w:rsidRPr="004A2BB3">
        <w:rPr>
          <w:rFonts w:ascii="Arial" w:hAnsi="Arial" w:cs="Arial"/>
        </w:rPr>
        <w:t xml:space="preserve">Primeira: - </w:t>
      </w:r>
      <w:proofErr w:type="gramStart"/>
      <w:r w:rsidRPr="004A2BB3">
        <w:rPr>
          <w:rFonts w:ascii="Arial" w:hAnsi="Arial" w:cs="Arial"/>
        </w:rPr>
        <w:t>Partida Trio</w:t>
      </w:r>
      <w:proofErr w:type="gramEnd"/>
    </w:p>
    <w:p w:rsidR="00134677" w:rsidRPr="004A2BB3" w:rsidRDefault="00134677" w:rsidP="00134677">
      <w:pPr>
        <w:jc w:val="both"/>
        <w:rPr>
          <w:rFonts w:ascii="Arial" w:hAnsi="Arial" w:cs="Arial"/>
        </w:rPr>
      </w:pPr>
      <w:r w:rsidRPr="004A2BB3">
        <w:rPr>
          <w:rFonts w:ascii="Arial" w:hAnsi="Arial" w:cs="Arial"/>
        </w:rPr>
        <w:t xml:space="preserve">Segunda: </w:t>
      </w:r>
      <w:r w:rsidR="0050695F" w:rsidRPr="004A2BB3">
        <w:rPr>
          <w:rFonts w:ascii="Arial" w:hAnsi="Arial" w:cs="Arial"/>
        </w:rPr>
        <w:t>Partida Dupla</w:t>
      </w:r>
    </w:p>
    <w:p w:rsidR="00134677" w:rsidRPr="004A2BB3" w:rsidRDefault="00134677" w:rsidP="00134677">
      <w:pPr>
        <w:jc w:val="both"/>
        <w:rPr>
          <w:rFonts w:ascii="Arial" w:hAnsi="Arial" w:cs="Arial"/>
        </w:rPr>
      </w:pPr>
      <w:r w:rsidRPr="004A2BB3">
        <w:rPr>
          <w:rFonts w:ascii="Arial" w:hAnsi="Arial" w:cs="Arial"/>
        </w:rPr>
        <w:t xml:space="preserve">Terceira: </w:t>
      </w:r>
      <w:proofErr w:type="gramStart"/>
      <w:r w:rsidR="0050695F" w:rsidRPr="004A2BB3">
        <w:rPr>
          <w:rFonts w:ascii="Arial" w:hAnsi="Arial" w:cs="Arial"/>
        </w:rPr>
        <w:t>Partida Trio</w:t>
      </w:r>
      <w:proofErr w:type="gramEnd"/>
    </w:p>
    <w:p w:rsidR="00134677" w:rsidRPr="004A2BB3" w:rsidRDefault="00134677" w:rsidP="00134677">
      <w:pPr>
        <w:jc w:val="both"/>
        <w:rPr>
          <w:rFonts w:ascii="Arial" w:hAnsi="Arial" w:cs="Arial"/>
        </w:rPr>
      </w:pPr>
      <w:r w:rsidRPr="004A2BB3">
        <w:rPr>
          <w:rFonts w:ascii="Arial" w:hAnsi="Arial" w:cs="Arial"/>
          <w:b/>
        </w:rPr>
        <w:t>Art. 15°</w:t>
      </w:r>
      <w:r w:rsidRPr="004A2BB3">
        <w:rPr>
          <w:rFonts w:ascii="Arial" w:hAnsi="Arial" w:cs="Arial"/>
        </w:rPr>
        <w:t xml:space="preserve"> - A fase classificatória da competição será disputada por </w:t>
      </w:r>
      <w:proofErr w:type="gramStart"/>
      <w:r w:rsidRPr="004A2BB3">
        <w:rPr>
          <w:rFonts w:ascii="Arial" w:hAnsi="Arial" w:cs="Arial"/>
        </w:rPr>
        <w:t>5</w:t>
      </w:r>
      <w:proofErr w:type="gramEnd"/>
      <w:r w:rsidRPr="004A2BB3">
        <w:rPr>
          <w:rFonts w:ascii="Arial" w:hAnsi="Arial" w:cs="Arial"/>
        </w:rPr>
        <w:t xml:space="preserve"> equipes, jogando dentro do grupo Único  todas contra todos, classificam se as 4 melhores equipes para a semifinal.</w:t>
      </w:r>
    </w:p>
    <w:p w:rsidR="00134677" w:rsidRPr="004A2BB3" w:rsidRDefault="00134677" w:rsidP="00134677">
      <w:pPr>
        <w:jc w:val="both"/>
        <w:rPr>
          <w:rFonts w:ascii="Arial" w:hAnsi="Arial" w:cs="Arial"/>
        </w:rPr>
      </w:pPr>
      <w:r w:rsidRPr="004A2BB3">
        <w:rPr>
          <w:rFonts w:ascii="Arial" w:hAnsi="Arial" w:cs="Arial"/>
          <w:b/>
        </w:rPr>
        <w:t>Art. 16°</w:t>
      </w:r>
      <w:r w:rsidRPr="004A2BB3">
        <w:rPr>
          <w:rFonts w:ascii="Arial" w:hAnsi="Arial" w:cs="Arial"/>
        </w:rPr>
        <w:t xml:space="preserve"> -</w:t>
      </w:r>
      <w:r w:rsidR="00A1464C">
        <w:rPr>
          <w:rFonts w:ascii="Arial" w:hAnsi="Arial" w:cs="Arial"/>
        </w:rPr>
        <w:t xml:space="preserve"> </w:t>
      </w:r>
      <w:r w:rsidRPr="004A2BB3">
        <w:rPr>
          <w:rFonts w:ascii="Arial" w:hAnsi="Arial" w:cs="Arial"/>
        </w:rPr>
        <w:t>As semifinais serão disputadas entre as equipes, primeira colocada geral</w:t>
      </w:r>
      <w:proofErr w:type="gramStart"/>
      <w:r w:rsidRPr="004A2BB3">
        <w:rPr>
          <w:rFonts w:ascii="Arial" w:hAnsi="Arial" w:cs="Arial"/>
        </w:rPr>
        <w:t xml:space="preserve">  </w:t>
      </w:r>
      <w:proofErr w:type="gramEnd"/>
      <w:r w:rsidRPr="004A2BB3">
        <w:rPr>
          <w:rFonts w:ascii="Arial" w:hAnsi="Arial" w:cs="Arial"/>
        </w:rPr>
        <w:t xml:space="preserve">x a quarta colocada Geral, segunda colocada geral  x a terceira colocada geral, sendo que as equipes de melhor campanha na primeira fase terão o direito de jogar a última partida da rodada da etapa semifinal em sua cancha. </w:t>
      </w:r>
    </w:p>
    <w:p w:rsidR="00134677" w:rsidRPr="004A2BB3" w:rsidRDefault="00134677" w:rsidP="00134677">
      <w:pPr>
        <w:jc w:val="both"/>
        <w:rPr>
          <w:rFonts w:ascii="Arial" w:hAnsi="Arial" w:cs="Arial"/>
        </w:rPr>
      </w:pPr>
      <w:r w:rsidRPr="004A2BB3">
        <w:rPr>
          <w:rFonts w:ascii="Arial" w:hAnsi="Arial" w:cs="Arial"/>
          <w:b/>
        </w:rPr>
        <w:t>Art. 17°</w:t>
      </w:r>
      <w:r w:rsidRPr="004A2BB3">
        <w:rPr>
          <w:rFonts w:ascii="Arial" w:hAnsi="Arial" w:cs="Arial"/>
        </w:rPr>
        <w:t xml:space="preserve"> -</w:t>
      </w:r>
      <w:r w:rsidR="00A1464C">
        <w:rPr>
          <w:rFonts w:ascii="Arial" w:hAnsi="Arial" w:cs="Arial"/>
        </w:rPr>
        <w:t xml:space="preserve"> </w:t>
      </w:r>
      <w:r w:rsidRPr="004A2BB3">
        <w:rPr>
          <w:rFonts w:ascii="Arial" w:hAnsi="Arial" w:cs="Arial"/>
        </w:rPr>
        <w:t xml:space="preserve">Na final a equipe que terá o direito de jogar a última partida em sua cancha, será a equipe de melhor campanha, somando-se as fases classificatórias e fase semifinal. </w:t>
      </w:r>
    </w:p>
    <w:p w:rsidR="00134677" w:rsidRPr="004A2BB3" w:rsidRDefault="00134677" w:rsidP="00134677">
      <w:pPr>
        <w:jc w:val="both"/>
        <w:rPr>
          <w:rFonts w:ascii="Arial" w:hAnsi="Arial" w:cs="Arial"/>
        </w:rPr>
      </w:pPr>
      <w:r w:rsidRPr="004A2BB3">
        <w:rPr>
          <w:rFonts w:ascii="Arial" w:hAnsi="Arial" w:cs="Arial"/>
          <w:b/>
        </w:rPr>
        <w:t>Art. 18°</w:t>
      </w:r>
      <w:r w:rsidRPr="004A2BB3">
        <w:rPr>
          <w:rFonts w:ascii="Arial" w:hAnsi="Arial" w:cs="Arial"/>
        </w:rPr>
        <w:t xml:space="preserve"> </w:t>
      </w:r>
      <w:proofErr w:type="gramStart"/>
      <w:r w:rsidRPr="004A2BB3">
        <w:rPr>
          <w:rFonts w:ascii="Arial" w:hAnsi="Arial" w:cs="Arial"/>
        </w:rPr>
        <w:t>-</w:t>
      </w:r>
      <w:r w:rsidRPr="004A2BB3">
        <w:rPr>
          <w:rFonts w:ascii="Arial" w:hAnsi="Arial" w:cs="Arial"/>
          <w:b/>
          <w:u w:val="single"/>
        </w:rPr>
        <w:t>Critério</w:t>
      </w:r>
      <w:proofErr w:type="gramEnd"/>
      <w:r w:rsidRPr="004A2BB3">
        <w:rPr>
          <w:rFonts w:ascii="Arial" w:hAnsi="Arial" w:cs="Arial"/>
          <w:b/>
          <w:u w:val="single"/>
        </w:rPr>
        <w:t xml:space="preserve"> de desempate</w:t>
      </w:r>
      <w:r w:rsidRPr="004A2BB3">
        <w:rPr>
          <w:rFonts w:ascii="Arial" w:hAnsi="Arial" w:cs="Arial"/>
        </w:rPr>
        <w:t xml:space="preserve">: </w:t>
      </w:r>
    </w:p>
    <w:p w:rsidR="00134677" w:rsidRPr="004A2BB3" w:rsidRDefault="00134677" w:rsidP="00134677">
      <w:pPr>
        <w:numPr>
          <w:ilvl w:val="0"/>
          <w:numId w:val="1"/>
        </w:numPr>
        <w:jc w:val="both"/>
        <w:rPr>
          <w:rFonts w:ascii="Arial" w:hAnsi="Arial" w:cs="Arial"/>
        </w:rPr>
      </w:pPr>
      <w:r w:rsidRPr="004A2BB3">
        <w:rPr>
          <w:rFonts w:ascii="Arial" w:hAnsi="Arial" w:cs="Arial"/>
        </w:rPr>
        <w:t>Maior número de vitórias;</w:t>
      </w:r>
    </w:p>
    <w:p w:rsidR="00134677" w:rsidRPr="004A2BB3" w:rsidRDefault="00134677" w:rsidP="00134677">
      <w:pPr>
        <w:numPr>
          <w:ilvl w:val="0"/>
          <w:numId w:val="1"/>
        </w:numPr>
        <w:jc w:val="both"/>
        <w:rPr>
          <w:rFonts w:ascii="Arial" w:hAnsi="Arial" w:cs="Arial"/>
        </w:rPr>
      </w:pPr>
      <w:r w:rsidRPr="004A2BB3">
        <w:rPr>
          <w:rFonts w:ascii="Arial" w:hAnsi="Arial" w:cs="Arial"/>
        </w:rPr>
        <w:t xml:space="preserve">Bochas a </w:t>
      </w:r>
      <w:proofErr w:type="gramStart"/>
      <w:r w:rsidRPr="004A2BB3">
        <w:rPr>
          <w:rFonts w:ascii="Arial" w:hAnsi="Arial" w:cs="Arial"/>
        </w:rPr>
        <w:t>Favor ;</w:t>
      </w:r>
      <w:proofErr w:type="gramEnd"/>
    </w:p>
    <w:p w:rsidR="00134677" w:rsidRPr="004A2BB3" w:rsidRDefault="00134677" w:rsidP="00134677">
      <w:pPr>
        <w:numPr>
          <w:ilvl w:val="0"/>
          <w:numId w:val="1"/>
        </w:numPr>
        <w:jc w:val="both"/>
        <w:rPr>
          <w:rFonts w:ascii="Arial" w:hAnsi="Arial" w:cs="Arial"/>
        </w:rPr>
      </w:pPr>
      <w:r w:rsidRPr="004A2BB3">
        <w:rPr>
          <w:rFonts w:ascii="Arial" w:hAnsi="Arial" w:cs="Arial"/>
        </w:rPr>
        <w:t>Bochas contra;</w:t>
      </w:r>
    </w:p>
    <w:p w:rsidR="00134677" w:rsidRPr="004A2BB3" w:rsidRDefault="00134677" w:rsidP="00134677">
      <w:pPr>
        <w:numPr>
          <w:ilvl w:val="0"/>
          <w:numId w:val="1"/>
        </w:numPr>
        <w:jc w:val="both"/>
        <w:rPr>
          <w:rFonts w:ascii="Arial" w:hAnsi="Arial" w:cs="Arial"/>
        </w:rPr>
      </w:pPr>
      <w:r w:rsidRPr="004A2BB3">
        <w:rPr>
          <w:rFonts w:ascii="Arial" w:hAnsi="Arial" w:cs="Arial"/>
        </w:rPr>
        <w:t xml:space="preserve">Sorteio. </w:t>
      </w:r>
    </w:p>
    <w:p w:rsidR="00134677" w:rsidRPr="004A2BB3" w:rsidRDefault="00134677" w:rsidP="00134677">
      <w:pPr>
        <w:jc w:val="both"/>
        <w:rPr>
          <w:rFonts w:ascii="Arial" w:hAnsi="Arial" w:cs="Arial"/>
        </w:rPr>
      </w:pPr>
      <w:r w:rsidRPr="004A2BB3">
        <w:rPr>
          <w:rFonts w:ascii="Arial" w:hAnsi="Arial" w:cs="Arial"/>
          <w:b/>
        </w:rPr>
        <w:t xml:space="preserve">Art. 19° </w:t>
      </w:r>
      <w:proofErr w:type="gramStart"/>
      <w:r w:rsidRPr="004A2BB3">
        <w:rPr>
          <w:rFonts w:ascii="Arial" w:hAnsi="Arial" w:cs="Arial"/>
          <w:b/>
        </w:rPr>
        <w:t>-Premiação</w:t>
      </w:r>
      <w:proofErr w:type="gramEnd"/>
      <w:r w:rsidRPr="004A2BB3">
        <w:rPr>
          <w:rFonts w:ascii="Arial" w:hAnsi="Arial" w:cs="Arial"/>
          <w:b/>
        </w:rPr>
        <w:t>:</w:t>
      </w:r>
      <w:r w:rsidRPr="004A2BB3">
        <w:rPr>
          <w:rFonts w:ascii="Arial" w:hAnsi="Arial" w:cs="Arial"/>
        </w:rPr>
        <w:t xml:space="preserve"> </w:t>
      </w:r>
    </w:p>
    <w:p w:rsidR="00134677" w:rsidRPr="004A2BB3" w:rsidRDefault="00134677" w:rsidP="00134677">
      <w:pPr>
        <w:jc w:val="both"/>
        <w:rPr>
          <w:rFonts w:ascii="Arial" w:hAnsi="Arial" w:cs="Arial"/>
        </w:rPr>
      </w:pPr>
      <w:r w:rsidRPr="004A2BB3">
        <w:rPr>
          <w:rFonts w:ascii="Arial" w:hAnsi="Arial" w:cs="Arial"/>
        </w:rPr>
        <w:t>Campeão: Troféu e 15 medalhas;</w:t>
      </w:r>
    </w:p>
    <w:p w:rsidR="00134677" w:rsidRPr="004A2BB3" w:rsidRDefault="00134677" w:rsidP="00134677">
      <w:pPr>
        <w:jc w:val="both"/>
        <w:rPr>
          <w:rFonts w:ascii="Arial" w:hAnsi="Arial" w:cs="Arial"/>
        </w:rPr>
      </w:pPr>
      <w:r w:rsidRPr="004A2BB3">
        <w:rPr>
          <w:rFonts w:ascii="Arial" w:hAnsi="Arial" w:cs="Arial"/>
        </w:rPr>
        <w:t xml:space="preserve">Vice-Campeão: Troféu e 15 </w:t>
      </w:r>
      <w:proofErr w:type="gramStart"/>
      <w:r w:rsidRPr="004A2BB3">
        <w:rPr>
          <w:rFonts w:ascii="Arial" w:hAnsi="Arial" w:cs="Arial"/>
        </w:rPr>
        <w:t>Medalhas ;</w:t>
      </w:r>
      <w:proofErr w:type="gramEnd"/>
    </w:p>
    <w:p w:rsidR="00134677" w:rsidRPr="004A2BB3" w:rsidRDefault="00134677" w:rsidP="00134677">
      <w:pPr>
        <w:jc w:val="both"/>
        <w:rPr>
          <w:rFonts w:ascii="Arial" w:hAnsi="Arial" w:cs="Arial"/>
        </w:rPr>
      </w:pPr>
      <w:r w:rsidRPr="004A2BB3">
        <w:rPr>
          <w:rFonts w:ascii="Arial" w:hAnsi="Arial" w:cs="Arial"/>
        </w:rPr>
        <w:t>Terceiro e quarto lugares: Medalhas</w:t>
      </w:r>
    </w:p>
    <w:p w:rsidR="00134677" w:rsidRPr="004A2BB3" w:rsidRDefault="00134677" w:rsidP="00134677">
      <w:pPr>
        <w:jc w:val="both"/>
        <w:rPr>
          <w:rFonts w:ascii="Arial" w:hAnsi="Arial" w:cs="Arial"/>
        </w:rPr>
      </w:pPr>
      <w:r w:rsidRPr="004A2BB3">
        <w:rPr>
          <w:rFonts w:ascii="Arial" w:hAnsi="Arial" w:cs="Arial"/>
        </w:rPr>
        <w:t xml:space="preserve">Obs.: </w:t>
      </w:r>
      <w:proofErr w:type="gramStart"/>
      <w:r w:rsidRPr="004A2BB3">
        <w:rPr>
          <w:rFonts w:ascii="Arial" w:hAnsi="Arial" w:cs="Arial"/>
        </w:rPr>
        <w:t>Será</w:t>
      </w:r>
      <w:proofErr w:type="gramEnd"/>
      <w:r w:rsidRPr="004A2BB3">
        <w:rPr>
          <w:rFonts w:ascii="Arial" w:hAnsi="Arial" w:cs="Arial"/>
        </w:rPr>
        <w:t xml:space="preserve"> oferecida também premiações individuais para os dois atletas mais regulares de cada equipe. </w:t>
      </w:r>
    </w:p>
    <w:p w:rsidR="00134677" w:rsidRPr="004A2BB3" w:rsidRDefault="00134677" w:rsidP="00134677">
      <w:pPr>
        <w:jc w:val="both"/>
        <w:rPr>
          <w:rFonts w:ascii="Arial" w:hAnsi="Arial" w:cs="Arial"/>
        </w:rPr>
      </w:pPr>
      <w:r w:rsidRPr="004A2BB3">
        <w:rPr>
          <w:rFonts w:ascii="Arial" w:hAnsi="Arial" w:cs="Arial"/>
          <w:b/>
        </w:rPr>
        <w:t>Art. 20°</w:t>
      </w:r>
      <w:r w:rsidRPr="004A2BB3">
        <w:rPr>
          <w:rFonts w:ascii="Arial" w:hAnsi="Arial" w:cs="Arial"/>
        </w:rPr>
        <w:t xml:space="preserve"> -</w:t>
      </w:r>
      <w:r w:rsidR="00A1464C">
        <w:rPr>
          <w:rFonts w:ascii="Arial" w:hAnsi="Arial" w:cs="Arial"/>
        </w:rPr>
        <w:t xml:space="preserve"> </w:t>
      </w:r>
      <w:r w:rsidRPr="004A2BB3">
        <w:rPr>
          <w:rFonts w:ascii="Arial" w:hAnsi="Arial" w:cs="Arial"/>
        </w:rPr>
        <w:t xml:space="preserve">A entrega da premiação será realizada nas dependências da Sociedade Avenida, data a ser definida após o termino do campeonato, nesta data, também haverá um jantar de confraternização com atletas de todas as equipes. </w:t>
      </w:r>
    </w:p>
    <w:p w:rsidR="00134677" w:rsidRPr="004A2BB3" w:rsidRDefault="00134677" w:rsidP="00134677">
      <w:pPr>
        <w:jc w:val="both"/>
        <w:rPr>
          <w:rFonts w:ascii="Arial" w:hAnsi="Arial" w:cs="Arial"/>
        </w:rPr>
      </w:pPr>
      <w:r w:rsidRPr="004A2BB3">
        <w:rPr>
          <w:rFonts w:ascii="Arial" w:hAnsi="Arial" w:cs="Arial"/>
          <w:b/>
        </w:rPr>
        <w:t>Art. 21°</w:t>
      </w:r>
      <w:r w:rsidRPr="004A2BB3">
        <w:rPr>
          <w:rFonts w:ascii="Arial" w:hAnsi="Arial" w:cs="Arial"/>
        </w:rPr>
        <w:t xml:space="preserve"> -</w:t>
      </w:r>
      <w:r w:rsidR="00A1464C">
        <w:rPr>
          <w:rFonts w:ascii="Arial" w:hAnsi="Arial" w:cs="Arial"/>
        </w:rPr>
        <w:t xml:space="preserve"> </w:t>
      </w:r>
      <w:r w:rsidRPr="004A2BB3">
        <w:rPr>
          <w:rFonts w:ascii="Arial" w:hAnsi="Arial" w:cs="Arial"/>
        </w:rPr>
        <w:t>Este regulamento foi elaborado e aprovado pelos dirigentes das equipes presentes na reunião oco</w:t>
      </w:r>
      <w:r w:rsidR="003D0A7F">
        <w:rPr>
          <w:rFonts w:ascii="Arial" w:hAnsi="Arial" w:cs="Arial"/>
        </w:rPr>
        <w:t>rrida no dia 25 de Abril de 2019</w:t>
      </w:r>
      <w:r w:rsidRPr="004A2BB3">
        <w:rPr>
          <w:rFonts w:ascii="Arial" w:hAnsi="Arial" w:cs="Arial"/>
        </w:rPr>
        <w:t>.</w:t>
      </w:r>
    </w:p>
    <w:p w:rsidR="00134677" w:rsidRDefault="00134677" w:rsidP="00134677">
      <w:pPr>
        <w:jc w:val="both"/>
        <w:rPr>
          <w:rFonts w:ascii="Arial" w:hAnsi="Arial" w:cs="Arial"/>
        </w:rPr>
      </w:pPr>
      <w:r w:rsidRPr="004A2BB3">
        <w:rPr>
          <w:rFonts w:ascii="Arial" w:hAnsi="Arial" w:cs="Arial"/>
          <w:b/>
        </w:rPr>
        <w:t>Art. 22°</w:t>
      </w:r>
      <w:r w:rsidRPr="004A2BB3">
        <w:rPr>
          <w:rFonts w:ascii="Arial" w:hAnsi="Arial" w:cs="Arial"/>
        </w:rPr>
        <w:t xml:space="preserve"> - </w:t>
      </w:r>
      <w:r w:rsidR="00A1464C" w:rsidRPr="004A2BB3">
        <w:rPr>
          <w:rFonts w:ascii="Arial" w:hAnsi="Arial" w:cs="Arial"/>
        </w:rPr>
        <w:t>A data definida para início do campeonato será</w:t>
      </w:r>
      <w:r w:rsidR="0050695F">
        <w:rPr>
          <w:rFonts w:ascii="Arial" w:hAnsi="Arial" w:cs="Arial"/>
        </w:rPr>
        <w:t xml:space="preserve"> dia 4</w:t>
      </w:r>
      <w:r w:rsidR="003D0A7F">
        <w:rPr>
          <w:rFonts w:ascii="Arial" w:hAnsi="Arial" w:cs="Arial"/>
        </w:rPr>
        <w:t xml:space="preserve"> de Maio de 2019</w:t>
      </w:r>
      <w:r w:rsidRPr="004A2BB3">
        <w:rPr>
          <w:rFonts w:ascii="Arial" w:hAnsi="Arial" w:cs="Arial"/>
        </w:rPr>
        <w:t xml:space="preserve">. A equipe visitante fica obrigada a aquisição de 10 fichas de refeição no dia do jogo, isso dar-se até o final do campeonato. </w:t>
      </w:r>
    </w:p>
    <w:p w:rsidR="00134677" w:rsidRPr="004A2BB3" w:rsidRDefault="00134677" w:rsidP="00134677">
      <w:pPr>
        <w:jc w:val="both"/>
        <w:rPr>
          <w:rFonts w:ascii="Arial" w:hAnsi="Arial" w:cs="Arial"/>
        </w:rPr>
      </w:pPr>
    </w:p>
    <w:p w:rsidR="00134677" w:rsidRDefault="00134677" w:rsidP="00134677">
      <w:pPr>
        <w:jc w:val="both"/>
        <w:rPr>
          <w:rFonts w:ascii="Arial" w:hAnsi="Arial" w:cs="Arial"/>
          <w:b/>
          <w:i/>
        </w:rPr>
      </w:pPr>
      <w:r w:rsidRPr="004A2BB3">
        <w:rPr>
          <w:rFonts w:ascii="Arial" w:hAnsi="Arial" w:cs="Arial"/>
          <w:b/>
          <w:i/>
        </w:rPr>
        <w:t>Bocha: Esporte da Amizade! Faça dos jogos uma oportunidade de encontrar amigos, se divertir e viver novas emoções. Esporte é saúde.</w:t>
      </w:r>
    </w:p>
    <w:p w:rsidR="00A1464C" w:rsidRPr="004A2BB3" w:rsidRDefault="00A1464C" w:rsidP="00134677">
      <w:pPr>
        <w:jc w:val="both"/>
        <w:rPr>
          <w:rFonts w:ascii="Arial" w:hAnsi="Arial" w:cs="Arial"/>
          <w:b/>
          <w:i/>
        </w:rPr>
      </w:pPr>
    </w:p>
    <w:p w:rsidR="00C97EF9" w:rsidRPr="00031050" w:rsidRDefault="00134677" w:rsidP="00134677">
      <w:pPr>
        <w:jc w:val="center"/>
        <w:rPr>
          <w:rFonts w:ascii="Arial" w:hAnsi="Arial" w:cs="Arial"/>
        </w:rPr>
      </w:pPr>
      <w:r w:rsidRPr="004A2BB3">
        <w:rPr>
          <w:rFonts w:ascii="Arial" w:hAnsi="Arial" w:cs="Arial"/>
          <w:b/>
          <w:i/>
        </w:rPr>
        <w:t>UM BOM CAMPEONATO A TODOS!</w:t>
      </w:r>
    </w:p>
    <w:sectPr w:rsidR="00C97EF9" w:rsidRPr="00031050" w:rsidSect="008B620E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417" w:right="1701" w:bottom="1417" w:left="1701" w:header="85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0041E" w:rsidRDefault="0030041E" w:rsidP="00031050">
      <w:r>
        <w:separator/>
      </w:r>
    </w:p>
  </w:endnote>
  <w:endnote w:type="continuationSeparator" w:id="0">
    <w:p w:rsidR="0030041E" w:rsidRDefault="0030041E" w:rsidP="0003105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howcard Gothic">
    <w:panose1 w:val="04020904020102020604"/>
    <w:charset w:val="00"/>
    <w:family w:val="decorative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rial Black">
    <w:panose1 w:val="020B0A040201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06E5E" w:rsidRDefault="00406E5E">
    <w:pPr>
      <w:pStyle w:val="Rodap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06E5E" w:rsidRDefault="00406E5E">
    <w:pPr>
      <w:pStyle w:val="Rodap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06E5E" w:rsidRDefault="00406E5E">
    <w:pPr>
      <w:pStyle w:val="Rodap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0041E" w:rsidRDefault="0030041E" w:rsidP="00031050">
      <w:r>
        <w:separator/>
      </w:r>
    </w:p>
  </w:footnote>
  <w:footnote w:type="continuationSeparator" w:id="0">
    <w:p w:rsidR="0030041E" w:rsidRDefault="0030041E" w:rsidP="0003105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06E5E" w:rsidRDefault="00406E5E">
    <w:pPr>
      <w:pStyle w:val="Cabealho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31050" w:rsidRPr="00794AFA" w:rsidRDefault="00031050" w:rsidP="00794AFA">
    <w:pPr>
      <w:pStyle w:val="Cabealho"/>
      <w:jc w:val="center"/>
      <w:rPr>
        <w:rFonts w:ascii="Arial Black" w:hAnsi="Arial Black"/>
        <w:sz w:val="28"/>
        <w:szCs w:val="28"/>
      </w:rPr>
    </w:pPr>
    <w:r w:rsidRPr="00794AFA">
      <w:rPr>
        <w:rFonts w:ascii="Arial Black" w:hAnsi="Arial Black"/>
        <w:noProof/>
        <w:sz w:val="28"/>
        <w:szCs w:val="28"/>
      </w:rPr>
      <w:drawing>
        <wp:anchor distT="0" distB="0" distL="114300" distR="114300" simplePos="0" relativeHeight="251658240" behindDoc="0" locked="0" layoutInCell="1" allowOverlap="1" wp14:anchorId="0918297A" wp14:editId="7EFBD0C2">
          <wp:simplePos x="0" y="0"/>
          <wp:positionH relativeFrom="margin">
            <wp:posOffset>-160020</wp:posOffset>
          </wp:positionH>
          <wp:positionV relativeFrom="margin">
            <wp:posOffset>-991235</wp:posOffset>
          </wp:positionV>
          <wp:extent cx="906145" cy="962025"/>
          <wp:effectExtent l="0" t="0" r="0" b="0"/>
          <wp:wrapSquare wrapText="bothSides"/>
          <wp:docPr id="1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-pinhal-grande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06145" cy="96202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406E5E">
      <w:rPr>
        <w:rFonts w:ascii="Arial Black" w:hAnsi="Arial Black"/>
        <w:sz w:val="28"/>
        <w:szCs w:val="28"/>
      </w:rPr>
      <w:t xml:space="preserve">              </w:t>
    </w:r>
    <w:r w:rsidR="00794AFA" w:rsidRPr="00794AFA">
      <w:rPr>
        <w:rFonts w:ascii="Arial Black" w:hAnsi="Arial Black"/>
        <w:sz w:val="28"/>
        <w:szCs w:val="28"/>
      </w:rPr>
      <w:t>PREFEITURA MUNICIPAL DE PINHAL GRANDE</w:t>
    </w:r>
  </w:p>
  <w:p w:rsidR="00794AFA" w:rsidRPr="00794AFA" w:rsidRDefault="00406E5E" w:rsidP="00794AFA">
    <w:pPr>
      <w:pStyle w:val="Cabealho"/>
      <w:jc w:val="center"/>
      <w:rPr>
        <w:rFonts w:ascii="Arial" w:hAnsi="Arial" w:cs="Arial"/>
        <w:sz w:val="28"/>
        <w:szCs w:val="28"/>
      </w:rPr>
    </w:pPr>
    <w:r>
      <w:rPr>
        <w:rFonts w:ascii="Arial" w:hAnsi="Arial" w:cs="Arial"/>
        <w:sz w:val="28"/>
        <w:szCs w:val="28"/>
      </w:rPr>
      <w:t xml:space="preserve">            </w:t>
    </w:r>
    <w:r w:rsidR="00794AFA" w:rsidRPr="00794AFA">
      <w:rPr>
        <w:rFonts w:ascii="Arial" w:hAnsi="Arial" w:cs="Arial"/>
        <w:sz w:val="28"/>
        <w:szCs w:val="28"/>
      </w:rPr>
      <w:t>SETOR DE DE</w:t>
    </w:r>
    <w:r w:rsidR="008B620E">
      <w:rPr>
        <w:rFonts w:ascii="Arial" w:hAnsi="Arial" w:cs="Arial"/>
        <w:sz w:val="28"/>
        <w:szCs w:val="28"/>
      </w:rPr>
      <w:t>S</w:t>
    </w:r>
    <w:r w:rsidR="00794AFA" w:rsidRPr="00794AFA">
      <w:rPr>
        <w:rFonts w:ascii="Arial" w:hAnsi="Arial" w:cs="Arial"/>
        <w:sz w:val="28"/>
        <w:szCs w:val="28"/>
      </w:rPr>
      <w:t>PORTO E LAZER</w:t>
    </w:r>
  </w:p>
  <w:p w:rsidR="00794AFA" w:rsidRPr="00794AFA" w:rsidRDefault="00794AFA">
    <w:pPr>
      <w:pStyle w:val="Cabealho"/>
      <w:rPr>
        <w:sz w:val="40"/>
        <w:szCs w:val="40"/>
      </w:rP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06E5E" w:rsidRDefault="00406E5E">
    <w:pPr>
      <w:pStyle w:val="Cabealho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AE01E1C"/>
    <w:multiLevelType w:val="hybridMultilevel"/>
    <w:tmpl w:val="09C07FCE"/>
    <w:lvl w:ilvl="0" w:tplc="C89209D2">
      <w:start w:val="1"/>
      <w:numFmt w:val="upperLetter"/>
      <w:lvlText w:val="%1-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F6E5E"/>
    <w:rsid w:val="00031050"/>
    <w:rsid w:val="00134677"/>
    <w:rsid w:val="001B3F64"/>
    <w:rsid w:val="0024204A"/>
    <w:rsid w:val="0025065F"/>
    <w:rsid w:val="00261CCB"/>
    <w:rsid w:val="00274CDF"/>
    <w:rsid w:val="002B31D4"/>
    <w:rsid w:val="002F6E5E"/>
    <w:rsid w:val="0030041E"/>
    <w:rsid w:val="003D0A7F"/>
    <w:rsid w:val="003D574F"/>
    <w:rsid w:val="003F3F53"/>
    <w:rsid w:val="00406E5E"/>
    <w:rsid w:val="0042205D"/>
    <w:rsid w:val="004D108B"/>
    <w:rsid w:val="005065FD"/>
    <w:rsid w:val="0050695F"/>
    <w:rsid w:val="005169B8"/>
    <w:rsid w:val="00561C1E"/>
    <w:rsid w:val="005B5356"/>
    <w:rsid w:val="005F3904"/>
    <w:rsid w:val="006A0E71"/>
    <w:rsid w:val="006C7E2A"/>
    <w:rsid w:val="006F0F5D"/>
    <w:rsid w:val="00794AFA"/>
    <w:rsid w:val="007C7735"/>
    <w:rsid w:val="007E6480"/>
    <w:rsid w:val="00804297"/>
    <w:rsid w:val="00807E3C"/>
    <w:rsid w:val="008925F1"/>
    <w:rsid w:val="008B620E"/>
    <w:rsid w:val="00932416"/>
    <w:rsid w:val="009E50B2"/>
    <w:rsid w:val="009F44AA"/>
    <w:rsid w:val="00A1464C"/>
    <w:rsid w:val="00A66929"/>
    <w:rsid w:val="00A74B8B"/>
    <w:rsid w:val="00AA757D"/>
    <w:rsid w:val="00C97EF9"/>
    <w:rsid w:val="00D22B92"/>
    <w:rsid w:val="00D86930"/>
    <w:rsid w:val="00DA0BAF"/>
    <w:rsid w:val="00DD4D65"/>
    <w:rsid w:val="00EA4321"/>
    <w:rsid w:val="00F335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3467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031050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031050"/>
  </w:style>
  <w:style w:type="paragraph" w:styleId="Rodap">
    <w:name w:val="footer"/>
    <w:basedOn w:val="Normal"/>
    <w:link w:val="RodapChar"/>
    <w:uiPriority w:val="99"/>
    <w:unhideWhenUsed/>
    <w:rsid w:val="00031050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031050"/>
  </w:style>
  <w:style w:type="paragraph" w:styleId="Textodebalo">
    <w:name w:val="Balloon Text"/>
    <w:basedOn w:val="Normal"/>
    <w:link w:val="TextodebaloChar"/>
    <w:uiPriority w:val="99"/>
    <w:semiHidden/>
    <w:unhideWhenUsed/>
    <w:rsid w:val="00031050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031050"/>
    <w:rPr>
      <w:rFonts w:ascii="Tahoma" w:hAnsi="Tahoma" w:cs="Tahoma"/>
      <w:sz w:val="16"/>
      <w:szCs w:val="16"/>
    </w:rPr>
  </w:style>
  <w:style w:type="paragraph" w:styleId="SemEspaamento">
    <w:name w:val="No Spacing"/>
    <w:uiPriority w:val="1"/>
    <w:qFormat/>
    <w:rsid w:val="00807E3C"/>
    <w:pPr>
      <w:spacing w:after="0" w:line="240" w:lineRule="auto"/>
    </w:pPr>
  </w:style>
  <w:style w:type="character" w:customStyle="1" w:styleId="textexposedshow">
    <w:name w:val="text_exposed_show"/>
    <w:basedOn w:val="Fontepargpadro"/>
    <w:rsid w:val="00DD4D65"/>
  </w:style>
  <w:style w:type="table" w:styleId="Tabelacomgrade">
    <w:name w:val="Table Grid"/>
    <w:basedOn w:val="Tabelanormal"/>
    <w:uiPriority w:val="59"/>
    <w:rsid w:val="00C97EF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yperlink">
    <w:name w:val="Hyperlink"/>
    <w:basedOn w:val="Fontepargpadro"/>
    <w:rsid w:val="006F0F5D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3467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031050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031050"/>
  </w:style>
  <w:style w:type="paragraph" w:styleId="Rodap">
    <w:name w:val="footer"/>
    <w:basedOn w:val="Normal"/>
    <w:link w:val="RodapChar"/>
    <w:uiPriority w:val="99"/>
    <w:unhideWhenUsed/>
    <w:rsid w:val="00031050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031050"/>
  </w:style>
  <w:style w:type="paragraph" w:styleId="Textodebalo">
    <w:name w:val="Balloon Text"/>
    <w:basedOn w:val="Normal"/>
    <w:link w:val="TextodebaloChar"/>
    <w:uiPriority w:val="99"/>
    <w:semiHidden/>
    <w:unhideWhenUsed/>
    <w:rsid w:val="00031050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031050"/>
    <w:rPr>
      <w:rFonts w:ascii="Tahoma" w:hAnsi="Tahoma" w:cs="Tahoma"/>
      <w:sz w:val="16"/>
      <w:szCs w:val="16"/>
    </w:rPr>
  </w:style>
  <w:style w:type="paragraph" w:styleId="SemEspaamento">
    <w:name w:val="No Spacing"/>
    <w:uiPriority w:val="1"/>
    <w:qFormat/>
    <w:rsid w:val="00807E3C"/>
    <w:pPr>
      <w:spacing w:after="0" w:line="240" w:lineRule="auto"/>
    </w:pPr>
  </w:style>
  <w:style w:type="character" w:customStyle="1" w:styleId="textexposedshow">
    <w:name w:val="text_exposed_show"/>
    <w:basedOn w:val="Fontepargpadro"/>
    <w:rsid w:val="00DD4D65"/>
  </w:style>
  <w:style w:type="table" w:styleId="Tabelacomgrade">
    <w:name w:val="Table Grid"/>
    <w:basedOn w:val="Tabelanormal"/>
    <w:uiPriority w:val="59"/>
    <w:rsid w:val="00C97EF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yperlink">
    <w:name w:val="Hyperlink"/>
    <w:basedOn w:val="Fontepargpadro"/>
    <w:rsid w:val="006F0F5D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D9C19A1-AE7C-4FEE-8DFA-5A7EF45B446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718</Words>
  <Characters>3879</Characters>
  <Application>Microsoft Office Word</Application>
  <DocSecurity>0</DocSecurity>
  <Lines>32</Lines>
  <Paragraphs>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PM PINHAL GRANDE</dc:creator>
  <cp:lastModifiedBy>PM PINHAL GRANDE</cp:lastModifiedBy>
  <cp:revision>2</cp:revision>
  <cp:lastPrinted>2019-04-25T10:50:00Z</cp:lastPrinted>
  <dcterms:created xsi:type="dcterms:W3CDTF">2019-04-29T12:07:00Z</dcterms:created>
  <dcterms:modified xsi:type="dcterms:W3CDTF">2019-04-29T12:07:00Z</dcterms:modified>
</cp:coreProperties>
</file>